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4D2ACB" w14:textId="25B8BFD1" w:rsidR="00996A57" w:rsidRPr="00996A57" w:rsidRDefault="00A23239" w:rsidP="00E034DA">
      <w:pPr>
        <w:pStyle w:val="Heading2"/>
        <w:jc w:val="center"/>
        <w:rPr>
          <w:rFonts w:asciiTheme="minorHAnsi" w:hAnsiTheme="minorHAnsi"/>
          <w:lang w:val="sl-SI"/>
        </w:rPr>
      </w:pPr>
      <w:bookmarkStart w:id="0" w:name="_Toc62766966"/>
      <w:r>
        <w:rPr>
          <w:rFonts w:asciiTheme="minorHAnsi" w:hAnsiTheme="minorHAnsi"/>
          <w:lang w:val="sl-SI"/>
        </w:rPr>
        <w:t>PROJEKTNA NALOGA ZA PROJEKTIRANJE IN IZVEDBO CELOVITIH ENERGETSKIH SANACIJ JAVNIH OBJEKTOV V LASTI OBČINE MAKOLE</w:t>
      </w:r>
      <w:bookmarkEnd w:id="0"/>
    </w:p>
    <w:p w14:paraId="671B4521" w14:textId="77777777" w:rsidR="00E034DA" w:rsidRDefault="00E034DA" w:rsidP="00996A57">
      <w:pPr>
        <w:spacing w:line="288" w:lineRule="auto"/>
        <w:jc w:val="both"/>
        <w:rPr>
          <w:rFonts w:cs="Arial"/>
          <w:b/>
          <w:bCs/>
          <w:lang w:val="sl-SI"/>
        </w:rPr>
      </w:pPr>
      <w:bookmarkStart w:id="1" w:name="_Toc58422664"/>
    </w:p>
    <w:p w14:paraId="0086956B" w14:textId="5361B9A1" w:rsidR="00996A57" w:rsidRPr="00996A57" w:rsidRDefault="00996A57" w:rsidP="00996A57">
      <w:p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t>UVODNO POJASNILO</w:t>
      </w:r>
      <w:bookmarkEnd w:id="1"/>
    </w:p>
    <w:p w14:paraId="046DCE9A" w14:textId="5C1EED9B" w:rsidR="00F14535" w:rsidRPr="00996A57" w:rsidRDefault="00996A57" w:rsidP="00F14535">
      <w:p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 xml:space="preserve">Ker ima občina </w:t>
      </w:r>
      <w:r w:rsidR="009D66AA">
        <w:rPr>
          <w:rFonts w:cs="Arial"/>
          <w:bCs/>
          <w:lang w:val="sl-SI"/>
        </w:rPr>
        <w:t xml:space="preserve">Makole </w:t>
      </w:r>
      <w:r w:rsidRPr="00996A57">
        <w:rPr>
          <w:rFonts w:cs="Arial"/>
          <w:bCs/>
          <w:lang w:val="sl-SI"/>
        </w:rPr>
        <w:t>v lasti več objektov, ki ne zagotavljajo optimalne energetske funkcionalnosti, stroškovne racionalnosti in optimalne količine izpustov CO</w:t>
      </w:r>
      <w:r w:rsidRPr="00996A57">
        <w:rPr>
          <w:rFonts w:cs="Arial"/>
          <w:bCs/>
          <w:vertAlign w:val="subscript"/>
          <w:lang w:val="sl-SI"/>
        </w:rPr>
        <w:t>2</w:t>
      </w:r>
      <w:r w:rsidRPr="00996A57">
        <w:rPr>
          <w:rFonts w:cs="Arial"/>
          <w:bCs/>
          <w:lang w:val="sl-SI"/>
        </w:rPr>
        <w:t xml:space="preserve">, je </w:t>
      </w:r>
      <w:r w:rsidRPr="00A23239">
        <w:rPr>
          <w:rFonts w:cs="Arial"/>
          <w:bCs/>
          <w:lang w:val="sl-SI"/>
        </w:rPr>
        <w:t xml:space="preserve">pristopila k načrtovanju celovite energetske prenove stavb v njeni lasti, z namenom sofinanciranja njihove prenove </w:t>
      </w:r>
      <w:r w:rsidR="001758EA" w:rsidRPr="00A23239">
        <w:rPr>
          <w:rFonts w:cs="Arial"/>
          <w:bCs/>
          <w:lang w:val="sl-SI"/>
        </w:rPr>
        <w:t xml:space="preserve">v okviru potencialnega »Javnega razpisa </w:t>
      </w:r>
      <w:r w:rsidRPr="00A23239">
        <w:rPr>
          <w:rFonts w:cs="Arial"/>
          <w:bCs/>
          <w:lang w:val="sl-SI"/>
        </w:rPr>
        <w:t>za sofinanciranje energetske prenove stavb v lasti in rabi občin</w:t>
      </w:r>
      <w:r w:rsidR="001758EA" w:rsidRPr="00A23239">
        <w:rPr>
          <w:rFonts w:cs="Arial"/>
          <w:bCs/>
          <w:lang w:val="sl-SI"/>
        </w:rPr>
        <w:t>«, kateri je predviden za objavo s strani Ministrstva za okolje, podnebje in energijo (MOPE), v letu 2025.</w:t>
      </w:r>
    </w:p>
    <w:p w14:paraId="6BA7C9DA" w14:textId="049D810F" w:rsidR="00996A57" w:rsidRPr="00996A57" w:rsidRDefault="00996A57" w:rsidP="0027521C">
      <w:pPr>
        <w:spacing w:line="288" w:lineRule="auto"/>
        <w:jc w:val="both"/>
        <w:rPr>
          <w:rFonts w:cs="Arial"/>
          <w:b/>
          <w:bCs/>
          <w:lang w:val="sl-SI"/>
        </w:rPr>
      </w:pPr>
      <w:bookmarkStart w:id="2" w:name="_Toc58422665"/>
      <w:r w:rsidRPr="00996A57">
        <w:rPr>
          <w:rFonts w:cs="Arial"/>
          <w:b/>
          <w:bCs/>
          <w:lang w:val="sl-SI"/>
        </w:rPr>
        <w:t>OSNOVNI NAMEN PROJEKTA</w:t>
      </w:r>
      <w:bookmarkEnd w:id="2"/>
    </w:p>
    <w:p w14:paraId="3CED995E" w14:textId="66DB8CFA" w:rsidR="00F14535" w:rsidRPr="00996A57" w:rsidRDefault="00996A57" w:rsidP="0027521C">
      <w:p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 xml:space="preserve">Osnovni namen investicije je implementacija potrebnih ukrepov za celovito energetsko sanacijo in energetsko upravljanje za obdobje 4 let sledečih </w:t>
      </w:r>
      <w:r w:rsidR="00B16B97">
        <w:rPr>
          <w:rFonts w:cs="Arial"/>
          <w:bCs/>
          <w:lang w:val="sl-SI"/>
        </w:rPr>
        <w:t>dveh</w:t>
      </w:r>
      <w:r w:rsidRPr="00996A57">
        <w:rPr>
          <w:rFonts w:cs="Arial"/>
          <w:bCs/>
          <w:lang w:val="sl-SI"/>
        </w:rPr>
        <w:t xml:space="preserve"> objektov z osnovnimi podatki:</w:t>
      </w:r>
    </w:p>
    <w:bookmarkStart w:id="3" w:name="_Hlk58400016"/>
    <w:p w14:paraId="1401C989" w14:textId="29CF8438" w:rsidR="00996A57" w:rsidRPr="00996A57" w:rsidRDefault="00996A57" w:rsidP="00FC7891">
      <w:pPr>
        <w:numPr>
          <w:ilvl w:val="0"/>
          <w:numId w:val="23"/>
        </w:num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fldChar w:fldCharType="begin"/>
      </w:r>
      <w:r w:rsidRPr="00996A57">
        <w:rPr>
          <w:rFonts w:cs="Arial"/>
          <w:b/>
          <w:bCs/>
          <w:lang w:val="sl-SI"/>
        </w:rPr>
        <w:instrText xml:space="preserve"> HYPERLINK "https://www.ajpes.si/jolp/podjetje.asp?maticna=5084628000" </w:instrText>
      </w:r>
      <w:r w:rsidRPr="00996A57">
        <w:rPr>
          <w:rFonts w:cs="Arial"/>
          <w:b/>
          <w:bCs/>
          <w:lang w:val="sl-SI"/>
        </w:rPr>
      </w:r>
      <w:r w:rsidRPr="00996A57">
        <w:rPr>
          <w:rFonts w:cs="Arial"/>
          <w:b/>
          <w:bCs/>
          <w:lang w:val="sl-SI"/>
        </w:rPr>
        <w:fldChar w:fldCharType="separate"/>
      </w:r>
      <w:r w:rsidRPr="00996A57">
        <w:rPr>
          <w:b/>
          <w:bCs/>
          <w:lang w:val="sl-SI"/>
        </w:rPr>
        <w:t>Dom</w:t>
      </w:r>
      <w:r w:rsidRPr="00996A57">
        <w:rPr>
          <w:rFonts w:cs="Arial"/>
          <w:b/>
          <w:bCs/>
          <w:lang w:val="sl-SI"/>
        </w:rPr>
        <w:fldChar w:fldCharType="end"/>
      </w:r>
      <w:r w:rsidRPr="00996A57">
        <w:rPr>
          <w:rFonts w:cs="Arial"/>
          <w:b/>
          <w:bCs/>
          <w:lang w:val="sl-SI"/>
        </w:rPr>
        <w:t xml:space="preserve"> </w:t>
      </w:r>
      <w:r w:rsidR="001758EA">
        <w:rPr>
          <w:rFonts w:cs="Arial"/>
          <w:b/>
          <w:bCs/>
          <w:lang w:val="sl-SI"/>
        </w:rPr>
        <w:t>krajanov Makole</w:t>
      </w:r>
      <w:bookmarkEnd w:id="3"/>
      <w:r w:rsidRPr="00996A57">
        <w:rPr>
          <w:rFonts w:cs="Arial"/>
          <w:b/>
          <w:bCs/>
          <w:lang w:val="sl-SI"/>
        </w:rPr>
        <w:t xml:space="preserve"> (objekt 1)</w:t>
      </w:r>
    </w:p>
    <w:tbl>
      <w:tblPr>
        <w:tblpPr w:leftFromText="141" w:rightFromText="141" w:vertAnchor="text" w:horzAnchor="margin" w:tblpXSpec="center" w:tblpY="49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3"/>
        <w:gridCol w:w="3364"/>
        <w:gridCol w:w="4393"/>
      </w:tblGrid>
      <w:tr w:rsidR="00B16B97" w:rsidRPr="00996A57" w14:paraId="24A6719E" w14:textId="77777777" w:rsidTr="00476289">
        <w:trPr>
          <w:trHeight w:val="558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239D5647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Organizacija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39C89" w14:textId="6D0C7C45" w:rsidR="00996A57" w:rsidRPr="00996A57" w:rsidRDefault="00996A57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Dom k</w:t>
            </w:r>
            <w:r w:rsidR="001758EA">
              <w:rPr>
                <w:rFonts w:cs="Arial"/>
                <w:bCs/>
                <w:sz w:val="18"/>
                <w:szCs w:val="18"/>
                <w:lang w:val="sl-SI"/>
              </w:rPr>
              <w:t>rajanov Makole</w:t>
            </w:r>
          </w:p>
        </w:tc>
        <w:tc>
          <w:tcPr>
            <w:tcW w:w="2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991D32" w14:textId="524B217E" w:rsidR="00996A57" w:rsidRPr="00996A57" w:rsidRDefault="00B16B9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B16B97">
              <w:rPr>
                <w:rFonts w:cs="Arial"/>
                <w:bCs/>
                <w:noProof/>
                <w:sz w:val="18"/>
                <w:szCs w:val="18"/>
                <w:lang w:val="sl-SI"/>
              </w:rPr>
              <w:drawing>
                <wp:inline distT="0" distB="0" distL="0" distR="0" wp14:anchorId="2750AD3A" wp14:editId="7D0814AB">
                  <wp:extent cx="2586103" cy="1940959"/>
                  <wp:effectExtent l="0" t="0" r="5080" b="2540"/>
                  <wp:docPr id="2053731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7319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284" cy="1965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01D072" w14:textId="2EC7B7D7" w:rsidR="00996A57" w:rsidRPr="00996A57" w:rsidRDefault="00B16B9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B16B97">
              <w:rPr>
                <w:rFonts w:cs="Arial"/>
                <w:bCs/>
                <w:noProof/>
                <w:sz w:val="18"/>
                <w:szCs w:val="18"/>
                <w:lang w:val="sl-SI"/>
              </w:rPr>
              <w:drawing>
                <wp:inline distT="0" distB="0" distL="0" distR="0" wp14:anchorId="3EE4920A" wp14:editId="2DAAA453">
                  <wp:extent cx="2647507" cy="1987044"/>
                  <wp:effectExtent l="0" t="0" r="0" b="0"/>
                  <wp:docPr id="15040287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2879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504" cy="201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B97" w:rsidRPr="00996A57" w14:paraId="73BC3C9B" w14:textId="77777777" w:rsidTr="00476289">
        <w:trPr>
          <w:trHeight w:val="556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206189D3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Naslov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12BCF" w14:textId="3B0B88A0" w:rsidR="00996A57" w:rsidRPr="00996A57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 xml:space="preserve">Makole 42 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72A7AF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40AD4540" w14:textId="77777777" w:rsidTr="00476289">
        <w:trPr>
          <w:trHeight w:val="550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176DEF36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Kraj, poštna št.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EA97B" w14:textId="7DB86C47" w:rsidR="00996A57" w:rsidRPr="00996A57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2321 Makole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38BCBB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53AFBECE" w14:textId="77777777" w:rsidTr="001758EA">
        <w:trPr>
          <w:trHeight w:val="198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524670A1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k.o., parcelna številka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BBC28" w14:textId="26F24D9D" w:rsidR="00996A57" w:rsidRPr="001758EA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highlight w:val="yellow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776 Jelovec</w:t>
            </w:r>
            <w:r w:rsidR="00B16B97">
              <w:rPr>
                <w:rFonts w:cs="Arial"/>
                <w:bCs/>
                <w:sz w:val="18"/>
                <w:szCs w:val="18"/>
                <w:lang w:val="sl-SI"/>
              </w:rPr>
              <w:t>;</w:t>
            </w:r>
            <w:r w:rsidR="00B16B97">
              <w:t xml:space="preserve"> </w:t>
            </w:r>
            <w:r w:rsidR="00B16B97" w:rsidRPr="00B16B97">
              <w:rPr>
                <w:rFonts w:cs="Arial"/>
                <w:bCs/>
                <w:sz w:val="18"/>
                <w:szCs w:val="18"/>
                <w:lang w:val="sl-SI"/>
              </w:rPr>
              <w:t>429/4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4E4B69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45198F36" w14:textId="77777777" w:rsidTr="00476289">
        <w:trPr>
          <w:trHeight w:val="480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1837BF80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Št. stavbe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A6319" w14:textId="47429F2E" w:rsidR="00996A57" w:rsidRPr="001758EA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highlight w:val="yellow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123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2788880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4F86AE37" w14:textId="77777777" w:rsidTr="00476289">
        <w:trPr>
          <w:trHeight w:val="558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0097D600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Leto zgraditve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96722" w14:textId="12BDC287" w:rsidR="00996A57" w:rsidRPr="00996A57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1989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678D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1CBB1F0B" w14:textId="77777777" w:rsidTr="00476289">
        <w:trPr>
          <w:trHeight w:val="693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7CD65336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Koordinate stavbe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A6BC9" w14:textId="77777777" w:rsidR="00B16B97" w:rsidRDefault="00996A57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GKX(N): </w:t>
            </w:r>
            <w:r w:rsidR="001758EA">
              <w:rPr>
                <w:rFonts w:cs="Arial"/>
                <w:bCs/>
                <w:sz w:val="18"/>
                <w:szCs w:val="18"/>
                <w:lang w:val="sl-SI"/>
              </w:rPr>
              <w:t>130557</w:t>
            </w: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  </w:t>
            </w:r>
          </w:p>
          <w:p w14:paraId="454339A6" w14:textId="0FBC4B88" w:rsidR="001758EA" w:rsidRPr="00996A57" w:rsidRDefault="00996A57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GKY(E): </w:t>
            </w:r>
            <w:r w:rsidR="001758EA">
              <w:rPr>
                <w:rFonts w:cs="Arial"/>
                <w:bCs/>
                <w:sz w:val="18"/>
                <w:szCs w:val="18"/>
                <w:lang w:val="sl-SI"/>
              </w:rPr>
              <w:t>551689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077909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4127F4" w14:paraId="71BD85FB" w14:textId="77777777" w:rsidTr="00476289">
        <w:trPr>
          <w:trHeight w:val="703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51A2BB7E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Dejanska raba stavbe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603C6" w14:textId="77777777" w:rsidR="00476289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Stavbe za kulturo in razvedrilo</w:t>
            </w:r>
            <w:r w:rsidR="00476289">
              <w:rPr>
                <w:rFonts w:cs="Arial"/>
                <w:bCs/>
                <w:sz w:val="18"/>
                <w:szCs w:val="18"/>
                <w:lang w:val="sl-SI"/>
              </w:rPr>
              <w:t>;</w:t>
            </w:r>
          </w:p>
          <w:p w14:paraId="6AFFAA16" w14:textId="7EEB9F76" w:rsidR="00996A57" w:rsidRPr="00996A57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Poslovne in upravne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 xml:space="preserve"> </w:t>
            </w: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stavbe</w:t>
            </w:r>
            <w:r w:rsidR="00476289">
              <w:rPr>
                <w:rFonts w:cs="Arial"/>
                <w:bCs/>
                <w:sz w:val="18"/>
                <w:szCs w:val="18"/>
                <w:lang w:val="sl-SI"/>
              </w:rPr>
              <w:t>.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2CFB9C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B16B97" w:rsidRPr="00996A57" w14:paraId="339D921C" w14:textId="77777777" w:rsidTr="001758EA">
        <w:trPr>
          <w:trHeight w:val="373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14:paraId="0EC9E732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Kondicionirana površina objekta</w:t>
            </w:r>
          </w:p>
        </w:tc>
        <w:tc>
          <w:tcPr>
            <w:tcW w:w="1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72A20" w14:textId="65B45FAF" w:rsidR="00996A57" w:rsidRPr="00996A57" w:rsidRDefault="001758EA" w:rsidP="001758EA">
            <w:pPr>
              <w:spacing w:after="0" w:line="288" w:lineRule="auto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563,10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 xml:space="preserve"> </w:t>
            </w:r>
            <w:r w:rsidR="00996A57" w:rsidRPr="00996A57">
              <w:rPr>
                <w:rFonts w:cs="Arial"/>
                <w:bCs/>
                <w:sz w:val="18"/>
                <w:szCs w:val="18"/>
                <w:lang w:val="sl-SI"/>
              </w:rPr>
              <w:t>m2</w:t>
            </w:r>
          </w:p>
        </w:tc>
        <w:tc>
          <w:tcPr>
            <w:tcW w:w="234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D7F9F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</w:tbl>
    <w:p w14:paraId="78EED6CD" w14:textId="77777777" w:rsidR="00996A57" w:rsidRDefault="00996A57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08D772D9" w14:textId="77777777" w:rsidR="00A23239" w:rsidRDefault="00A23239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4219A07D" w14:textId="77777777" w:rsidR="00A23239" w:rsidRDefault="00A23239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56063444" w14:textId="77777777" w:rsidR="00A23239" w:rsidRDefault="00A23239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4C97B5A1" w14:textId="77777777" w:rsidR="00A23239" w:rsidRPr="00996A57" w:rsidRDefault="00A23239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7DB35EEB" w14:textId="3B4A4212" w:rsidR="00996A57" w:rsidRPr="00996A57" w:rsidRDefault="00476289" w:rsidP="00FC7891">
      <w:pPr>
        <w:numPr>
          <w:ilvl w:val="0"/>
          <w:numId w:val="23"/>
        </w:numPr>
        <w:spacing w:line="288" w:lineRule="auto"/>
        <w:jc w:val="both"/>
        <w:rPr>
          <w:rFonts w:cs="Arial"/>
          <w:b/>
          <w:bCs/>
          <w:lang w:val="sl-SI"/>
        </w:rPr>
      </w:pPr>
      <w:r>
        <w:rPr>
          <w:rFonts w:cs="Arial"/>
          <w:b/>
          <w:bCs/>
          <w:lang w:val="sl-SI"/>
        </w:rPr>
        <w:lastRenderedPageBreak/>
        <w:t>Stara telovadnica Makole</w:t>
      </w:r>
      <w:r w:rsidR="00996A57" w:rsidRPr="00996A57">
        <w:rPr>
          <w:rFonts w:cs="Arial"/>
          <w:b/>
          <w:bCs/>
          <w:lang w:val="sl-SI"/>
        </w:rPr>
        <w:t xml:space="preserve"> (objekt 2)</w:t>
      </w:r>
    </w:p>
    <w:tbl>
      <w:tblPr>
        <w:tblpPr w:leftFromText="141" w:rightFromText="141" w:vertAnchor="text" w:tblpXSpec="center" w:tblpY="4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2"/>
        <w:gridCol w:w="2852"/>
        <w:gridCol w:w="4676"/>
      </w:tblGrid>
      <w:tr w:rsidR="00476289" w:rsidRPr="00996A57" w14:paraId="1547E046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654D65AA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Organizacija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2142E" w14:textId="09D30D94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>
              <w:rPr>
                <w:rFonts w:cs="Arial"/>
                <w:bCs/>
                <w:sz w:val="18"/>
                <w:szCs w:val="18"/>
                <w:lang w:val="sl-SI"/>
              </w:rPr>
              <w:t>Stara telovadnica Makole</w:t>
            </w:r>
          </w:p>
        </w:tc>
        <w:tc>
          <w:tcPr>
            <w:tcW w:w="23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0D185B" w14:textId="42C6EBBC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  <w:p w14:paraId="082B04C4" w14:textId="55C1F199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noProof/>
                <w:sz w:val="18"/>
                <w:szCs w:val="18"/>
                <w:lang w:val="sl-SI"/>
              </w:rPr>
              <w:drawing>
                <wp:inline distT="0" distB="0" distL="0" distR="0" wp14:anchorId="30AB975E" wp14:editId="54884BEF">
                  <wp:extent cx="2828260" cy="2122706"/>
                  <wp:effectExtent l="0" t="0" r="4445" b="0"/>
                  <wp:docPr id="17176066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60663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185" cy="2139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76289">
              <w:rPr>
                <w:rFonts w:cs="Arial"/>
                <w:bCs/>
                <w:noProof/>
                <w:sz w:val="18"/>
                <w:szCs w:val="18"/>
                <w:lang w:val="sl-SI"/>
              </w:rPr>
              <w:drawing>
                <wp:inline distT="0" distB="0" distL="0" distR="0" wp14:anchorId="0C5E6C67" wp14:editId="301031AE">
                  <wp:extent cx="2826936" cy="2121712"/>
                  <wp:effectExtent l="0" t="0" r="5715" b="0"/>
                  <wp:docPr id="16736534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65346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832" cy="215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629B5B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  <w:p w14:paraId="62EEEF30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  <w:p w14:paraId="0FE6689C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7DE0A47A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0173885E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Naslov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334B2" w14:textId="2D0909F6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Makole 34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49737F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23D53271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2E12D841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Kraj, poštna št.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EF9E0" w14:textId="76D18A76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1758EA">
              <w:rPr>
                <w:rFonts w:cs="Arial"/>
                <w:bCs/>
                <w:sz w:val="18"/>
                <w:szCs w:val="18"/>
                <w:lang w:val="sl-SI"/>
              </w:rPr>
              <w:t>2321 Makole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C4CC10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6C359E16" w14:textId="77777777" w:rsidTr="009249F9">
        <w:trPr>
          <w:trHeight w:val="680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44FCEE7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K.O., Parcelna št.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54E22" w14:textId="1F34AC69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776 Jelovec;</w:t>
            </w:r>
            <w:r w:rsidRPr="00476289">
              <w:t xml:space="preserve"> </w:t>
            </w: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411/8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A32E5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11634ED0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5FFEB411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Št. stavbe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EE224" w14:textId="41C38FE7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116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246637B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50220493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29D32F0C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Leto zgraditve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09CA7" w14:textId="1DC50B89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1948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467C7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7A11BFE2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4416545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Koordinate stavbe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E7EC0" w14:textId="3AEC0653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GKX(N): </w:t>
            </w:r>
            <w:r w:rsidR="00476289" w:rsidRPr="00476289">
              <w:rPr>
                <w:rFonts w:cs="Arial"/>
                <w:bCs/>
                <w:sz w:val="18"/>
                <w:szCs w:val="18"/>
                <w:lang w:val="sl-SI"/>
              </w:rPr>
              <w:t>130537</w:t>
            </w: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    </w:t>
            </w:r>
          </w:p>
          <w:p w14:paraId="6C4149DD" w14:textId="11C99B0A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 xml:space="preserve">GKY(E): </w:t>
            </w:r>
            <w:r w:rsidR="00476289" w:rsidRPr="00476289">
              <w:rPr>
                <w:rFonts w:cs="Arial"/>
                <w:bCs/>
                <w:sz w:val="18"/>
                <w:szCs w:val="18"/>
                <w:lang w:val="sl-SI"/>
              </w:rPr>
              <w:t>551738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FBB9361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4127F4" w14:paraId="74C2BE9F" w14:textId="77777777" w:rsidTr="009249F9">
        <w:trPr>
          <w:trHeight w:val="537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14:paraId="15FB4487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Dejanska raba stavbe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0B998" w14:textId="3DE7F8E1" w:rsidR="00996A57" w:rsidRPr="00996A57" w:rsidRDefault="00476289" w:rsidP="00476289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Stavbe za kulturo in razvedrilo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>;</w:t>
            </w: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 xml:space="preserve"> Stavbe za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 xml:space="preserve"> </w:t>
            </w: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izobraževanje in znanstvenoraziskovalno delo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>.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C5CF228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  <w:tr w:rsidR="00476289" w:rsidRPr="00996A57" w14:paraId="678206AD" w14:textId="77777777" w:rsidTr="0027521C">
        <w:trPr>
          <w:trHeight w:val="40"/>
        </w:trPr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14:paraId="6E17CEA6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996A57">
              <w:rPr>
                <w:rFonts w:cs="Arial"/>
                <w:bCs/>
                <w:sz w:val="18"/>
                <w:szCs w:val="18"/>
                <w:lang w:val="sl-SI"/>
              </w:rPr>
              <w:t>Kondicionirana površina objekta</w:t>
            </w:r>
          </w:p>
        </w:tc>
        <w:tc>
          <w:tcPr>
            <w:tcW w:w="1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F9DEF" w14:textId="0A1EF9AF" w:rsidR="00996A57" w:rsidRPr="00996A57" w:rsidRDefault="00476289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489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>,</w:t>
            </w:r>
            <w:r w:rsidRPr="00476289">
              <w:rPr>
                <w:rFonts w:cs="Arial"/>
                <w:bCs/>
                <w:sz w:val="18"/>
                <w:szCs w:val="18"/>
                <w:lang w:val="sl-SI"/>
              </w:rPr>
              <w:t>10</w:t>
            </w:r>
            <w:r>
              <w:rPr>
                <w:rFonts w:cs="Arial"/>
                <w:bCs/>
                <w:sz w:val="18"/>
                <w:szCs w:val="18"/>
                <w:lang w:val="sl-SI"/>
              </w:rPr>
              <w:t xml:space="preserve"> </w:t>
            </w:r>
            <w:r w:rsidR="00996A57" w:rsidRPr="00996A57">
              <w:rPr>
                <w:rFonts w:cs="Arial"/>
                <w:bCs/>
                <w:sz w:val="18"/>
                <w:szCs w:val="18"/>
                <w:lang w:val="sl-SI"/>
              </w:rPr>
              <w:t>m</w:t>
            </w:r>
            <w:r w:rsidR="00996A57" w:rsidRPr="00996A57">
              <w:rPr>
                <w:rFonts w:cs="Arial"/>
                <w:bCs/>
                <w:sz w:val="18"/>
                <w:szCs w:val="18"/>
                <w:vertAlign w:val="superscript"/>
                <w:lang w:val="sl-SI"/>
              </w:rPr>
              <w:t>2</w:t>
            </w:r>
          </w:p>
        </w:tc>
        <w:tc>
          <w:tcPr>
            <w:tcW w:w="237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3A9564" w14:textId="77777777" w:rsidR="00996A57" w:rsidRPr="00996A57" w:rsidRDefault="00996A57" w:rsidP="0027521C">
            <w:pPr>
              <w:spacing w:after="0" w:line="288" w:lineRule="auto"/>
              <w:jc w:val="both"/>
              <w:rPr>
                <w:rFonts w:cs="Arial"/>
                <w:bCs/>
                <w:sz w:val="18"/>
                <w:szCs w:val="18"/>
                <w:lang w:val="sl-SI"/>
              </w:rPr>
            </w:pPr>
          </w:p>
        </w:tc>
      </w:tr>
    </w:tbl>
    <w:p w14:paraId="42652347" w14:textId="77777777" w:rsidR="00996A57" w:rsidRPr="00996A57" w:rsidRDefault="00996A57" w:rsidP="00996A57">
      <w:pPr>
        <w:spacing w:line="288" w:lineRule="auto"/>
        <w:jc w:val="both"/>
        <w:rPr>
          <w:rFonts w:cs="Arial"/>
          <w:bCs/>
          <w:lang w:val="sl-SI"/>
        </w:rPr>
      </w:pPr>
    </w:p>
    <w:p w14:paraId="3D072785" w14:textId="77777777" w:rsidR="00996A57" w:rsidRPr="00996A57" w:rsidRDefault="00996A57" w:rsidP="00996A57">
      <w:pPr>
        <w:spacing w:line="288" w:lineRule="auto"/>
        <w:jc w:val="both"/>
        <w:rPr>
          <w:rFonts w:cs="Arial"/>
          <w:lang w:val="sl-SI"/>
        </w:rPr>
      </w:pPr>
      <w:r w:rsidRPr="00996A57">
        <w:rPr>
          <w:rFonts w:cs="Arial"/>
          <w:lang w:val="sl-SI"/>
        </w:rPr>
        <w:t xml:space="preserve">z namenom funkcionalnega izboljšanja in povečanja energetske učinkovitosti, zmanjšanja stroškov obratovanja ter zmanjšanja emisij toplogrednih plinov. </w:t>
      </w:r>
    </w:p>
    <w:p w14:paraId="26CC77B0" w14:textId="186A0826" w:rsidR="00996A57" w:rsidRPr="00996A57" w:rsidRDefault="00996A57" w:rsidP="00CC4810">
      <w:p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t>CILJI PROJEKTA</w:t>
      </w:r>
    </w:p>
    <w:p w14:paraId="0D187095" w14:textId="77777777" w:rsidR="00996A57" w:rsidRPr="00996A57" w:rsidRDefault="00996A57" w:rsidP="00996A57">
      <w:p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Cilji projekta so:</w:t>
      </w:r>
    </w:p>
    <w:p w14:paraId="7DA3CF34" w14:textId="6AE9CB73" w:rsidR="00996A57" w:rsidRPr="00785015" w:rsidRDefault="00996A57" w:rsidP="00E203AA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785015">
        <w:rPr>
          <w:rFonts w:cs="Arial"/>
          <w:bCs/>
          <w:lang w:val="sl-SI"/>
        </w:rPr>
        <w:t xml:space="preserve">izboljšati energetsko učinkovitost objektov, pripadajočih energetskih sistemov, zmanjšati rabo energije za </w:t>
      </w:r>
      <w:r w:rsidRPr="00A23239">
        <w:rPr>
          <w:rFonts w:cs="Arial"/>
          <w:bCs/>
          <w:lang w:val="sl-SI"/>
        </w:rPr>
        <w:t xml:space="preserve">ogrevanje, pripravo sanitarne tople vode in razsvetljavo in uvesti sisteme prezračevanja in pasivnega pohlajevanja, ki bo </w:t>
      </w:r>
      <w:r w:rsidR="00785015" w:rsidRPr="00A23239">
        <w:rPr>
          <w:rFonts w:cs="Arial"/>
          <w:bCs/>
          <w:lang w:val="sl-SI"/>
        </w:rPr>
        <w:t xml:space="preserve">predvidoma </w:t>
      </w:r>
      <w:r w:rsidRPr="00A23239">
        <w:rPr>
          <w:rFonts w:cs="Arial"/>
          <w:bCs/>
          <w:lang w:val="sl-SI"/>
        </w:rPr>
        <w:t xml:space="preserve">temeljilo na sistemih </w:t>
      </w:r>
      <w:r w:rsidR="00785015" w:rsidRPr="00A23239">
        <w:rPr>
          <w:rFonts w:cs="Arial"/>
          <w:bCs/>
          <w:lang w:val="sl-SI"/>
        </w:rPr>
        <w:t>izkoriščanja obnovljive energije, toplote in hladu tal (geosonda) ali podtalnice (črpalne in ponikovalne vrtine);</w:t>
      </w:r>
      <w:r w:rsidR="00764F2D" w:rsidRPr="00785015">
        <w:rPr>
          <w:rFonts w:cs="Arial"/>
          <w:bCs/>
          <w:lang w:val="sl-SI"/>
        </w:rPr>
        <w:t xml:space="preserve"> </w:t>
      </w:r>
    </w:p>
    <w:p w14:paraId="1050FE3F" w14:textId="262EE1E1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zmanjšati stroške ogrevanja in elektrike, tekočega in investicijskega vzdrževanja sistemov ter uvesti sisteme pasivnega pohlajevanja z dolgoročno najnižjimi stroški proizvodnje hladu</w:t>
      </w:r>
      <w:r w:rsidR="00785015">
        <w:rPr>
          <w:rFonts w:cs="Arial"/>
          <w:bCs/>
          <w:lang w:val="sl-SI"/>
        </w:rPr>
        <w:t>;</w:t>
      </w:r>
    </w:p>
    <w:p w14:paraId="0E367036" w14:textId="6F9C4C2D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zagotoviti nemoteno delovanje in strokovno upravljanje novih in obstoječih ogrevalnih sistemov ter sistemov hlajenja</w:t>
      </w:r>
      <w:r w:rsidR="00785015">
        <w:rPr>
          <w:rFonts w:cs="Arial"/>
          <w:bCs/>
          <w:lang w:val="sl-SI"/>
        </w:rPr>
        <w:t>;</w:t>
      </w:r>
    </w:p>
    <w:p w14:paraId="597B795E" w14:textId="477D07F3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lastRenderedPageBreak/>
        <w:t xml:space="preserve">izboljšati bivalne pogoje </w:t>
      </w:r>
      <w:r w:rsidR="00785015">
        <w:rPr>
          <w:rFonts w:cs="Arial"/>
          <w:bCs/>
          <w:lang w:val="sl-SI"/>
        </w:rPr>
        <w:t>uporabnikov objektov;</w:t>
      </w:r>
    </w:p>
    <w:p w14:paraId="70EBFC5D" w14:textId="76D167A2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zmanjšati emisije CO</w:t>
      </w:r>
      <w:r w:rsidRPr="00996A57">
        <w:rPr>
          <w:rFonts w:cs="Arial"/>
          <w:bCs/>
          <w:vertAlign w:val="subscript"/>
          <w:lang w:val="sl-SI"/>
        </w:rPr>
        <w:t>2</w:t>
      </w:r>
      <w:r w:rsidRPr="00996A57">
        <w:rPr>
          <w:rFonts w:cs="Arial"/>
          <w:bCs/>
          <w:lang w:val="sl-SI"/>
        </w:rPr>
        <w:t xml:space="preserve"> in ostalih negativnih vplivov na okolje</w:t>
      </w:r>
      <w:r w:rsidR="00785015">
        <w:rPr>
          <w:rFonts w:cs="Arial"/>
          <w:bCs/>
          <w:lang w:val="sl-SI"/>
        </w:rPr>
        <w:t>;</w:t>
      </w:r>
    </w:p>
    <w:p w14:paraId="283D673C" w14:textId="534999D0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najti najugodnejšo rešitev tako s finančnega kot ekonomskega vidika, ob upoštevanju vseh relevantnih strokovnih podlag (gradbenih, arhitekturnih in drugih)</w:t>
      </w:r>
      <w:r w:rsidR="00C81962">
        <w:rPr>
          <w:rFonts w:cs="Arial"/>
          <w:bCs/>
          <w:lang w:val="sl-SI"/>
        </w:rPr>
        <w:t>;</w:t>
      </w:r>
      <w:r w:rsidRPr="00996A57">
        <w:rPr>
          <w:rFonts w:cs="Arial"/>
          <w:bCs/>
          <w:lang w:val="sl-SI"/>
        </w:rPr>
        <w:t xml:space="preserve"> in</w:t>
      </w:r>
    </w:p>
    <w:p w14:paraId="733CDB8B" w14:textId="1B2D83B4" w:rsidR="00996A57" w:rsidRPr="00996A57" w:rsidRDefault="00996A57" w:rsidP="00FC7891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izobraževanje in ozaveščanje vseh udeležencev o pomembnosti varovanja okolja in njihovega prispevka k učinkovitejši rabi energije.</w:t>
      </w:r>
    </w:p>
    <w:p w14:paraId="4818EA84" w14:textId="3BA9B70A" w:rsidR="00996A57" w:rsidRPr="00996A57" w:rsidRDefault="00996A57" w:rsidP="00CC4810">
      <w:p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t>ZAHTEVE NAROČNIKA</w:t>
      </w:r>
    </w:p>
    <w:p w14:paraId="7EE9B3C0" w14:textId="77777777" w:rsidR="00996A57" w:rsidRPr="00996A57" w:rsidRDefault="00996A57" w:rsidP="00996A57">
      <w:p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Izbrani ponudnik bo moral zagotoviti sledeče:</w:t>
      </w:r>
    </w:p>
    <w:p w14:paraId="3B03DF55" w14:textId="05E8E944" w:rsidR="0096619D" w:rsidRDefault="00996A57" w:rsidP="0096619D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PZI projektno dokumentacijo, ki bo osnova za prenovo objektov</w:t>
      </w:r>
      <w:r w:rsidR="00C81962">
        <w:rPr>
          <w:rFonts w:cs="Arial"/>
          <w:bCs/>
          <w:lang w:val="sl-SI"/>
        </w:rPr>
        <w:t>;</w:t>
      </w:r>
    </w:p>
    <w:p w14:paraId="63C4D939" w14:textId="6703325F" w:rsidR="00C81962" w:rsidRPr="0096619D" w:rsidRDefault="00C81962" w:rsidP="0096619D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Elaborat gradbene fizike z izkazom energijskih lastnosti objekta pred in po sanaciji;</w:t>
      </w:r>
    </w:p>
    <w:p w14:paraId="2148D50D" w14:textId="653A0BB7" w:rsidR="00996A57" w:rsidRPr="00996A57" w:rsidRDefault="00996A57" w:rsidP="00FC7891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PID projektno dokumentacijo in projektantski nadzor</w:t>
      </w:r>
      <w:r w:rsidR="00C81962">
        <w:rPr>
          <w:rFonts w:cs="Arial"/>
          <w:bCs/>
          <w:lang w:val="sl-SI"/>
        </w:rPr>
        <w:t>;</w:t>
      </w:r>
    </w:p>
    <w:p w14:paraId="02220E78" w14:textId="01C9932C" w:rsidR="00996A57" w:rsidRDefault="00C81962" w:rsidP="00FC7891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i</w:t>
      </w:r>
      <w:r w:rsidR="00996A57" w:rsidRPr="00996A57">
        <w:rPr>
          <w:rFonts w:cs="Arial"/>
          <w:bCs/>
          <w:lang w:val="sl-SI"/>
        </w:rPr>
        <w:t>zvedbo vseh GOI del, ki bodo izhajala iz potrjene PZI projektne dokumentacije s strani naročnika</w:t>
      </w:r>
      <w:r>
        <w:rPr>
          <w:rFonts w:cs="Arial"/>
          <w:bCs/>
          <w:lang w:val="sl-SI"/>
        </w:rPr>
        <w:t>;</w:t>
      </w:r>
    </w:p>
    <w:p w14:paraId="46AF8300" w14:textId="365E4FE7" w:rsidR="0096619D" w:rsidRPr="0096619D" w:rsidRDefault="00C81962" w:rsidP="0096619D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lang w:val="sl-SI"/>
        </w:rPr>
        <w:t>p</w:t>
      </w:r>
      <w:r w:rsidR="0096619D" w:rsidRPr="0096619D">
        <w:rPr>
          <w:rFonts w:cs="Arial"/>
          <w:lang w:val="sl-SI"/>
        </w:rPr>
        <w:t>ri projektiranju in izvedbi del je potrebno upoštevati koncept celovite energetske sanacije v skladu s 4. členom Pravilnika o učinkoviti rabi energije v stavbah (Uradni list RS, št. 70/22, 161/22 in 129/23)</w:t>
      </w:r>
      <w:r>
        <w:rPr>
          <w:rFonts w:cs="Arial"/>
          <w:lang w:val="sl-SI"/>
        </w:rPr>
        <w:t>;</w:t>
      </w:r>
      <w:r w:rsidR="0096619D" w:rsidRPr="0096619D">
        <w:rPr>
          <w:rFonts w:cs="Arial"/>
          <w:lang w:val="sl-SI"/>
        </w:rPr>
        <w:t xml:space="preserve"> </w:t>
      </w:r>
    </w:p>
    <w:p w14:paraId="0F55A9D8" w14:textId="4554E9F9" w:rsidR="0096619D" w:rsidRPr="00996A57" w:rsidRDefault="0096619D" w:rsidP="00FC7891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 w:rsidRPr="0096619D">
        <w:rPr>
          <w:rFonts w:cs="Arial"/>
          <w:lang w:val="sl-SI"/>
        </w:rPr>
        <w:t xml:space="preserve">Pri projektiranju in izvedbi del je potrebno </w:t>
      </w:r>
      <w:r>
        <w:rPr>
          <w:rFonts w:cs="Arial"/>
          <w:lang w:val="sl-SI"/>
        </w:rPr>
        <w:t xml:space="preserve">slediti zahtevam za doseganje URE in OVE, v skladu s </w:t>
      </w:r>
      <w:r w:rsidRPr="0096619D">
        <w:rPr>
          <w:rFonts w:cs="Arial"/>
          <w:lang w:val="sl-SI"/>
        </w:rPr>
        <w:t>Pravilnik</w:t>
      </w:r>
      <w:r>
        <w:rPr>
          <w:rFonts w:cs="Arial"/>
          <w:lang w:val="sl-SI"/>
        </w:rPr>
        <w:t>om</w:t>
      </w:r>
      <w:r w:rsidRPr="0096619D">
        <w:rPr>
          <w:rFonts w:cs="Arial"/>
          <w:lang w:val="sl-SI"/>
        </w:rPr>
        <w:t xml:space="preserve"> o učinkoviti rabi energije v stavbah (Uradni list RS, št. 70/22, 161/22 in 129/23)</w:t>
      </w:r>
      <w:r w:rsidR="00C81962">
        <w:rPr>
          <w:rFonts w:cs="Arial"/>
          <w:lang w:val="sl-SI"/>
        </w:rPr>
        <w:t>;</w:t>
      </w:r>
    </w:p>
    <w:p w14:paraId="16F0FB46" w14:textId="77777777" w:rsidR="0096619D" w:rsidRDefault="00996A57" w:rsidP="0096619D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 xml:space="preserve">storitve energetskega upravljanje objektov za obdobje štirih let, v okviru katerih bo zagotavljal jamčenje doseganja kazalnikov podanih v </w:t>
      </w:r>
      <w:r w:rsidR="00785015">
        <w:rPr>
          <w:rFonts w:cs="Arial"/>
          <w:bCs/>
          <w:lang w:val="sl-SI"/>
        </w:rPr>
        <w:t xml:space="preserve">potencialni </w:t>
      </w:r>
      <w:r w:rsidRPr="00996A57">
        <w:rPr>
          <w:rFonts w:cs="Arial"/>
          <w:bCs/>
          <w:lang w:val="sl-SI"/>
        </w:rPr>
        <w:t>prijavi na</w:t>
      </w:r>
      <w:r w:rsidR="00785015">
        <w:rPr>
          <w:rFonts w:cs="Arial"/>
          <w:bCs/>
          <w:lang w:val="sl-SI"/>
        </w:rPr>
        <w:t xml:space="preserve"> pričakovani </w:t>
      </w:r>
      <w:r w:rsidR="00785015" w:rsidRPr="00785015">
        <w:rPr>
          <w:rFonts w:cs="Arial"/>
          <w:bCs/>
          <w:lang w:val="sl-SI"/>
        </w:rPr>
        <w:t>»Javn</w:t>
      </w:r>
      <w:r w:rsidR="00785015">
        <w:rPr>
          <w:rFonts w:cs="Arial"/>
          <w:bCs/>
          <w:lang w:val="sl-SI"/>
        </w:rPr>
        <w:t>i</w:t>
      </w:r>
      <w:r w:rsidR="00785015" w:rsidRPr="00785015">
        <w:rPr>
          <w:rFonts w:cs="Arial"/>
          <w:bCs/>
          <w:lang w:val="sl-SI"/>
        </w:rPr>
        <w:t xml:space="preserve"> razpis za sofinanciranje energetske prenove stavb v lasti in rabi občin«, kateri je predviden za objavo s strani Ministrstva za okolje, podnebje in energijo (MOPE), v letu 2025</w:t>
      </w:r>
      <w:r w:rsidR="002051EB">
        <w:rPr>
          <w:rFonts w:cs="Arial"/>
          <w:bCs/>
          <w:lang w:val="sl-SI"/>
        </w:rPr>
        <w:t>.</w:t>
      </w:r>
    </w:p>
    <w:p w14:paraId="44B0796C" w14:textId="1BFC37DE" w:rsidR="00785015" w:rsidRDefault="00D67B32" w:rsidP="00785015">
      <w:pPr>
        <w:spacing w:line="288" w:lineRule="auto"/>
        <w:jc w:val="both"/>
        <w:rPr>
          <w:rFonts w:cs="Arial"/>
          <w:lang w:val="sl-SI"/>
        </w:rPr>
      </w:pPr>
      <w:r w:rsidRPr="00A23239">
        <w:rPr>
          <w:rFonts w:cs="Arial"/>
          <w:lang w:val="sl-SI"/>
        </w:rPr>
        <w:t xml:space="preserve">Podrobnejše zahteve naročnika bodo </w:t>
      </w:r>
      <w:r w:rsidR="00A23239" w:rsidRPr="00A23239">
        <w:rPr>
          <w:rFonts w:cs="Arial"/>
          <w:lang w:val="sl-SI"/>
        </w:rPr>
        <w:t>s ponudniki, ki jim priznana</w:t>
      </w:r>
      <w:r w:rsidRPr="00A23239">
        <w:rPr>
          <w:rFonts w:cs="Arial"/>
          <w:lang w:val="sl-SI"/>
        </w:rPr>
        <w:t xml:space="preserve"> sposobnost,</w:t>
      </w:r>
      <w:r w:rsidR="00A23239" w:rsidRPr="00A23239">
        <w:rPr>
          <w:rFonts w:cs="Arial"/>
          <w:lang w:val="sl-SI"/>
        </w:rPr>
        <w:t xml:space="preserve"> usklajene v fazi dialoga (2. faza)</w:t>
      </w:r>
      <w:r w:rsidRPr="00A23239">
        <w:rPr>
          <w:rFonts w:cs="Arial"/>
          <w:lang w:val="sl-SI"/>
        </w:rPr>
        <w:t>.</w:t>
      </w:r>
    </w:p>
    <w:p w14:paraId="40606CE6" w14:textId="77777777" w:rsidR="00785015" w:rsidRDefault="00785015" w:rsidP="00785015">
      <w:pPr>
        <w:spacing w:line="288" w:lineRule="auto"/>
        <w:jc w:val="both"/>
        <w:rPr>
          <w:rFonts w:cs="Arial"/>
          <w:lang w:val="sl-SI"/>
        </w:rPr>
      </w:pPr>
    </w:p>
    <w:p w14:paraId="49894DCF" w14:textId="77777777" w:rsidR="00F31B70" w:rsidRDefault="00F31B70" w:rsidP="00785015">
      <w:p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>PRILOGE:</w:t>
      </w:r>
    </w:p>
    <w:p w14:paraId="04D82016" w14:textId="5BBF5EA8" w:rsidR="00F31B70" w:rsidRDefault="00F31B70" w:rsidP="00F31B70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F31B70">
        <w:rPr>
          <w:rFonts w:cs="Arial"/>
          <w:lang w:val="sl-SI"/>
        </w:rPr>
        <w:t>Razširjen energetski pregled Doma krajanov Makole, izdelalo podjetje Temaconsult d.o.o., Teslova ul. 27, 1000 Ljubljana, št. projekta: POR/5-2023, Ljubljana, maj 2023;</w:t>
      </w:r>
    </w:p>
    <w:p w14:paraId="55791D37" w14:textId="1A5B04BD" w:rsidR="00F31B70" w:rsidRDefault="00F31B70" w:rsidP="00F31B70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F31B70">
        <w:rPr>
          <w:rFonts w:cs="Arial"/>
          <w:lang w:val="sl-SI"/>
        </w:rPr>
        <w:t xml:space="preserve">Razširjen energetski pregled </w:t>
      </w:r>
      <w:r>
        <w:rPr>
          <w:rFonts w:cs="Arial"/>
          <w:lang w:val="sl-SI"/>
        </w:rPr>
        <w:t xml:space="preserve">Stare telovadnice </w:t>
      </w:r>
      <w:r w:rsidRPr="00F31B70">
        <w:rPr>
          <w:rFonts w:cs="Arial"/>
          <w:lang w:val="sl-SI"/>
        </w:rPr>
        <w:t>Makole, izdelalo podjetje Temaconsult d.o.o.,</w:t>
      </w:r>
      <w:r w:rsidR="00900BB9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>Teslova ul. 27, 1000 Ljubljana, št. projekta: POR/</w:t>
      </w:r>
      <w:r>
        <w:rPr>
          <w:rFonts w:cs="Arial"/>
          <w:lang w:val="sl-SI"/>
        </w:rPr>
        <w:t>4</w:t>
      </w:r>
      <w:r w:rsidRPr="00F31B70">
        <w:rPr>
          <w:rFonts w:cs="Arial"/>
          <w:lang w:val="sl-SI"/>
        </w:rPr>
        <w:t>-2023, Ljubljana, maj 2023;</w:t>
      </w:r>
    </w:p>
    <w:p w14:paraId="65AFAF57" w14:textId="218EB98D" w:rsidR="00900BB9" w:rsidRPr="00900BB9" w:rsidRDefault="00900BB9" w:rsidP="00900BB9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Poročilo energetskega knjigovodstva – MAKOLE – Dom krajanov, izdelalo podjetje </w:t>
      </w:r>
      <w:r w:rsidRPr="00900BB9">
        <w:rPr>
          <w:rFonts w:cs="Arial"/>
          <w:lang w:val="sl-SI"/>
        </w:rPr>
        <w:t>Lokalna energetska agentura Spodnje Podravje</w:t>
      </w:r>
      <w:r>
        <w:rPr>
          <w:rFonts w:cs="Arial"/>
          <w:lang w:val="sl-SI"/>
        </w:rPr>
        <w:t>, Prešernova ulica 18, 2250 Ptuj, Ptuj, avgust 2024;</w:t>
      </w:r>
    </w:p>
    <w:p w14:paraId="19E58646" w14:textId="46018FCB" w:rsidR="00900BB9" w:rsidRPr="00900BB9" w:rsidRDefault="00900BB9" w:rsidP="00900BB9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Poročilo energetskega knjigovodstva – MAKOLE – Telovadnica, izdelalo podjetje </w:t>
      </w:r>
      <w:r w:rsidRPr="00900BB9">
        <w:rPr>
          <w:rFonts w:cs="Arial"/>
          <w:lang w:val="sl-SI"/>
        </w:rPr>
        <w:t>Lokalna energetska agentura Spodnje Podravje</w:t>
      </w:r>
      <w:r>
        <w:rPr>
          <w:rFonts w:cs="Arial"/>
          <w:lang w:val="sl-SI"/>
        </w:rPr>
        <w:t>, Prešernova ulica 18, 2250 Ptuj, Ptuj, avgust 2024.</w:t>
      </w:r>
    </w:p>
    <w:p w14:paraId="3D066F26" w14:textId="35F7FF6A" w:rsidR="00F93298" w:rsidRPr="008B3335" w:rsidRDefault="00F93298" w:rsidP="00A23239">
      <w:pPr>
        <w:pStyle w:val="ListParagraph"/>
        <w:spacing w:line="288" w:lineRule="auto"/>
        <w:jc w:val="both"/>
        <w:rPr>
          <w:rFonts w:cs="Arial"/>
          <w:lang w:val="sl-SI"/>
        </w:rPr>
      </w:pPr>
    </w:p>
    <w:sectPr w:rsidR="00F93298" w:rsidRPr="008B3335" w:rsidSect="00A64340">
      <w:headerReference w:type="even" r:id="rId13"/>
      <w:headerReference w:type="default" r:id="rId14"/>
      <w:pgSz w:w="12240" w:h="15840"/>
      <w:pgMar w:top="1440" w:right="1440" w:bottom="1440" w:left="1440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019DE2" w14:textId="77777777" w:rsidR="00B66A98" w:rsidRDefault="00B66A98" w:rsidP="006364E5">
      <w:pPr>
        <w:spacing w:after="0" w:line="240" w:lineRule="auto"/>
      </w:pPr>
      <w:r>
        <w:separator/>
      </w:r>
    </w:p>
  </w:endnote>
  <w:endnote w:type="continuationSeparator" w:id="0">
    <w:p w14:paraId="44F9EC52" w14:textId="77777777" w:rsidR="00B66A98" w:rsidRDefault="00B66A98" w:rsidP="00636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88D3B7" w14:textId="77777777" w:rsidR="00B66A98" w:rsidRDefault="00B66A98" w:rsidP="006364E5">
      <w:pPr>
        <w:spacing w:after="0" w:line="240" w:lineRule="auto"/>
      </w:pPr>
      <w:r>
        <w:separator/>
      </w:r>
    </w:p>
  </w:footnote>
  <w:footnote w:type="continuationSeparator" w:id="0">
    <w:p w14:paraId="1FF6339E" w14:textId="77777777" w:rsidR="00B66A98" w:rsidRDefault="00B66A98" w:rsidP="00636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197442" w14:textId="77777777" w:rsidR="00B66A98" w:rsidRDefault="00934550">
    <w:pPr>
      <w:pStyle w:val="Header"/>
    </w:pPr>
    <w:r>
      <w:rPr>
        <w:noProof/>
      </w:rPr>
    </w:r>
    <w:r w:rsidR="00934550">
      <w:rPr>
        <w:noProof/>
      </w:rPr>
      <w:pict w14:anchorId="405CAFF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75688" o:spid="_x0000_s1025" type="#_x0000_t136" alt="" style="position:absolute;margin-left:0;margin-top:0;width:505.15pt;height:154.65pt;rotation:315;z-index:-251658752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rebuchet MS&quot;;font-size:1pt" string="OSNUTE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089611" w14:textId="17D13B09" w:rsidR="00B66A98" w:rsidRPr="0065136D" w:rsidRDefault="00B66A98" w:rsidP="0065136D">
    <w:pPr>
      <w:tabs>
        <w:tab w:val="left" w:pos="708"/>
        <w:tab w:val="left" w:pos="1416"/>
        <w:tab w:val="left" w:pos="2124"/>
        <w:tab w:val="left" w:pos="3945"/>
        <w:tab w:val="left" w:pos="4844"/>
      </w:tabs>
      <w:spacing w:line="240" w:lineRule="auto"/>
      <w:rPr>
        <w:rFonts w:ascii="Arial" w:eastAsia="Times New Roman" w:hAnsi="Arial" w:cs="Arial"/>
        <w:color w:val="222222"/>
        <w:sz w:val="27"/>
        <w:szCs w:val="27"/>
        <w:lang w:val="sl-SI" w:eastAsia="sl-SI"/>
      </w:rPr>
    </w:pPr>
    <w:bookmarkStart w:id="4" w:name="_Hlk491788047"/>
    <w:bookmarkStart w:id="5" w:name="_Hlk491788048"/>
    <w:bookmarkStart w:id="6" w:name="_Hlk491788049"/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bookmarkEnd w:id="4"/>
    <w:bookmarkEnd w:id="5"/>
    <w:bookmarkEnd w:id="6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040D59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B2F2923"/>
    <w:multiLevelType w:val="hybridMultilevel"/>
    <w:tmpl w:val="BF4C7C2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6A7BE0"/>
    <w:multiLevelType w:val="hybridMultilevel"/>
    <w:tmpl w:val="0714E20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A35A8"/>
    <w:multiLevelType w:val="hybridMultilevel"/>
    <w:tmpl w:val="24C26EF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A51F0"/>
    <w:multiLevelType w:val="hybridMultilevel"/>
    <w:tmpl w:val="43E4FD1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944511"/>
    <w:multiLevelType w:val="hybridMultilevel"/>
    <w:tmpl w:val="9BEE65A6"/>
    <w:lvl w:ilvl="0" w:tplc="04240015">
      <w:start w:val="1"/>
      <w:numFmt w:val="upperLetter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A938AA"/>
    <w:multiLevelType w:val="hybridMultilevel"/>
    <w:tmpl w:val="F9D642B2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785B5D"/>
    <w:multiLevelType w:val="hybridMultilevel"/>
    <w:tmpl w:val="A93611AC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817457"/>
    <w:multiLevelType w:val="hybridMultilevel"/>
    <w:tmpl w:val="089C89D2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9E43E98"/>
    <w:multiLevelType w:val="hybridMultilevel"/>
    <w:tmpl w:val="18BAFECE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BE0091"/>
    <w:multiLevelType w:val="hybridMultilevel"/>
    <w:tmpl w:val="D87A7A0A"/>
    <w:lvl w:ilvl="0" w:tplc="905A6DC0">
      <w:start w:val="18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7A19ED"/>
    <w:multiLevelType w:val="hybridMultilevel"/>
    <w:tmpl w:val="A3740B8C"/>
    <w:lvl w:ilvl="0" w:tplc="E06E6A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557E5"/>
    <w:multiLevelType w:val="hybridMultilevel"/>
    <w:tmpl w:val="7C289726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310AD6"/>
    <w:multiLevelType w:val="hybridMultilevel"/>
    <w:tmpl w:val="ECF0655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ED2719"/>
    <w:multiLevelType w:val="hybridMultilevel"/>
    <w:tmpl w:val="5EAAFBF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F84D4D"/>
    <w:multiLevelType w:val="hybridMultilevel"/>
    <w:tmpl w:val="95183F8E"/>
    <w:lvl w:ilvl="0" w:tplc="840C322E">
      <w:start w:val="1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6A643B"/>
    <w:multiLevelType w:val="multilevel"/>
    <w:tmpl w:val="D16A7D6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93B2817"/>
    <w:multiLevelType w:val="hybridMultilevel"/>
    <w:tmpl w:val="4888E698"/>
    <w:lvl w:ilvl="0" w:tplc="905A6DC0">
      <w:start w:val="18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4B09A5"/>
    <w:multiLevelType w:val="multilevel"/>
    <w:tmpl w:val="05F61A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583A6F27"/>
    <w:multiLevelType w:val="hybridMultilevel"/>
    <w:tmpl w:val="E4FA0B86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E856DED"/>
    <w:multiLevelType w:val="hybridMultilevel"/>
    <w:tmpl w:val="ECF065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324AA9"/>
    <w:multiLevelType w:val="hybridMultilevel"/>
    <w:tmpl w:val="EE026F4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997E10"/>
    <w:multiLevelType w:val="hybridMultilevel"/>
    <w:tmpl w:val="12689766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4AE326A"/>
    <w:multiLevelType w:val="hybridMultilevel"/>
    <w:tmpl w:val="91062258"/>
    <w:lvl w:ilvl="0" w:tplc="840C322E">
      <w:start w:val="1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272701"/>
    <w:multiLevelType w:val="hybridMultilevel"/>
    <w:tmpl w:val="720CA1EC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B3E690B"/>
    <w:multiLevelType w:val="hybridMultilevel"/>
    <w:tmpl w:val="0BAAECBC"/>
    <w:lvl w:ilvl="0" w:tplc="870A03F0">
      <w:start w:val="1"/>
      <w:numFmt w:val="bullet"/>
      <w:pStyle w:val="Alineja"/>
      <w:lvlText w:val="-"/>
      <w:lvlJc w:val="left"/>
      <w:pPr>
        <w:ind w:left="720" w:hanging="360"/>
      </w:pPr>
      <w:rPr>
        <w:rFonts w:ascii="Arial Unicode MS" w:eastAsia="Times New Roman" w:hAnsi="Arial Unicode MS" w:hint="eastAsia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CAB2F9F"/>
    <w:multiLevelType w:val="hybridMultilevel"/>
    <w:tmpl w:val="34AAE296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EA36ED"/>
    <w:multiLevelType w:val="hybridMultilevel"/>
    <w:tmpl w:val="C33E940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F568BF"/>
    <w:multiLevelType w:val="multilevel"/>
    <w:tmpl w:val="05F61A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76A86D7D"/>
    <w:multiLevelType w:val="hybridMultilevel"/>
    <w:tmpl w:val="2326CF88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08251717">
    <w:abstractNumId w:val="0"/>
  </w:num>
  <w:num w:numId="2" w16cid:durableId="700131868">
    <w:abstractNumId w:val="12"/>
  </w:num>
  <w:num w:numId="3" w16cid:durableId="1133670574">
    <w:abstractNumId w:val="9"/>
  </w:num>
  <w:num w:numId="4" w16cid:durableId="527262011">
    <w:abstractNumId w:val="26"/>
  </w:num>
  <w:num w:numId="5" w16cid:durableId="1256591831">
    <w:abstractNumId w:val="22"/>
  </w:num>
  <w:num w:numId="6" w16cid:durableId="528297343">
    <w:abstractNumId w:val="25"/>
  </w:num>
  <w:num w:numId="7" w16cid:durableId="2060283526">
    <w:abstractNumId w:val="4"/>
  </w:num>
  <w:num w:numId="8" w16cid:durableId="1305509132">
    <w:abstractNumId w:val="24"/>
  </w:num>
  <w:num w:numId="9" w16cid:durableId="790369236">
    <w:abstractNumId w:val="3"/>
  </w:num>
  <w:num w:numId="10" w16cid:durableId="2028553359">
    <w:abstractNumId w:val="10"/>
  </w:num>
  <w:num w:numId="11" w16cid:durableId="1108812898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82463320">
    <w:abstractNumId w:val="17"/>
  </w:num>
  <w:num w:numId="13" w16cid:durableId="892734471">
    <w:abstractNumId w:val="7"/>
  </w:num>
  <w:num w:numId="14" w16cid:durableId="1702780363">
    <w:abstractNumId w:val="1"/>
  </w:num>
  <w:num w:numId="15" w16cid:durableId="711804059">
    <w:abstractNumId w:val="23"/>
  </w:num>
  <w:num w:numId="16" w16cid:durableId="133302771">
    <w:abstractNumId w:val="8"/>
  </w:num>
  <w:num w:numId="17" w16cid:durableId="1431506451">
    <w:abstractNumId w:val="19"/>
  </w:num>
  <w:num w:numId="18" w16cid:durableId="1514802161">
    <w:abstractNumId w:val="14"/>
  </w:num>
  <w:num w:numId="19" w16cid:durableId="1883832477">
    <w:abstractNumId w:val="29"/>
  </w:num>
  <w:num w:numId="20" w16cid:durableId="1780442402">
    <w:abstractNumId w:val="11"/>
  </w:num>
  <w:num w:numId="21" w16cid:durableId="609976069">
    <w:abstractNumId w:val="5"/>
  </w:num>
  <w:num w:numId="22" w16cid:durableId="1621374806">
    <w:abstractNumId w:val="2"/>
  </w:num>
  <w:num w:numId="23" w16cid:durableId="805318077">
    <w:abstractNumId w:val="21"/>
  </w:num>
  <w:num w:numId="24" w16cid:durableId="1029186328">
    <w:abstractNumId w:val="27"/>
  </w:num>
  <w:num w:numId="25" w16cid:durableId="231157570">
    <w:abstractNumId w:val="18"/>
  </w:num>
  <w:num w:numId="26" w16cid:durableId="808322234">
    <w:abstractNumId w:val="28"/>
  </w:num>
  <w:num w:numId="27" w16cid:durableId="1299260659">
    <w:abstractNumId w:val="16"/>
  </w:num>
  <w:num w:numId="28" w16cid:durableId="1060907591">
    <w:abstractNumId w:val="6"/>
  </w:num>
  <w:num w:numId="29" w16cid:durableId="1142423898">
    <w:abstractNumId w:val="13"/>
  </w:num>
  <w:num w:numId="30" w16cid:durableId="1572083285">
    <w:abstractNumId w:val="2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316B"/>
    <w:rsid w:val="00001CEA"/>
    <w:rsid w:val="000058C0"/>
    <w:rsid w:val="00006C64"/>
    <w:rsid w:val="00011A8F"/>
    <w:rsid w:val="00012B45"/>
    <w:rsid w:val="00013338"/>
    <w:rsid w:val="000136B7"/>
    <w:rsid w:val="000152BE"/>
    <w:rsid w:val="000218A6"/>
    <w:rsid w:val="00022550"/>
    <w:rsid w:val="0002768A"/>
    <w:rsid w:val="00030EEB"/>
    <w:rsid w:val="0003522A"/>
    <w:rsid w:val="000372FD"/>
    <w:rsid w:val="00042E03"/>
    <w:rsid w:val="0004358A"/>
    <w:rsid w:val="0004360B"/>
    <w:rsid w:val="00046911"/>
    <w:rsid w:val="00046E8B"/>
    <w:rsid w:val="00050A81"/>
    <w:rsid w:val="000511B9"/>
    <w:rsid w:val="0005149E"/>
    <w:rsid w:val="00052DCF"/>
    <w:rsid w:val="000539FB"/>
    <w:rsid w:val="0005422A"/>
    <w:rsid w:val="00055153"/>
    <w:rsid w:val="00055BDE"/>
    <w:rsid w:val="0005634E"/>
    <w:rsid w:val="000614DE"/>
    <w:rsid w:val="0006162E"/>
    <w:rsid w:val="00063772"/>
    <w:rsid w:val="00067729"/>
    <w:rsid w:val="000701C1"/>
    <w:rsid w:val="000734A2"/>
    <w:rsid w:val="00073BF8"/>
    <w:rsid w:val="000810E7"/>
    <w:rsid w:val="000811D3"/>
    <w:rsid w:val="00081575"/>
    <w:rsid w:val="00081841"/>
    <w:rsid w:val="000828A3"/>
    <w:rsid w:val="000841E7"/>
    <w:rsid w:val="00085208"/>
    <w:rsid w:val="00091386"/>
    <w:rsid w:val="000A0F29"/>
    <w:rsid w:val="000A480E"/>
    <w:rsid w:val="000B7DF1"/>
    <w:rsid w:val="000C26BD"/>
    <w:rsid w:val="000C2A07"/>
    <w:rsid w:val="000C32A3"/>
    <w:rsid w:val="000C4B76"/>
    <w:rsid w:val="000C6BF8"/>
    <w:rsid w:val="000D31BF"/>
    <w:rsid w:val="000D34DC"/>
    <w:rsid w:val="000E1309"/>
    <w:rsid w:val="000E267A"/>
    <w:rsid w:val="000E3128"/>
    <w:rsid w:val="000E75FA"/>
    <w:rsid w:val="000E7C1D"/>
    <w:rsid w:val="000F29FB"/>
    <w:rsid w:val="000F4749"/>
    <w:rsid w:val="000F476E"/>
    <w:rsid w:val="000F6621"/>
    <w:rsid w:val="000F7264"/>
    <w:rsid w:val="00101549"/>
    <w:rsid w:val="001017DC"/>
    <w:rsid w:val="00103431"/>
    <w:rsid w:val="00104181"/>
    <w:rsid w:val="0010434E"/>
    <w:rsid w:val="00105444"/>
    <w:rsid w:val="00114E98"/>
    <w:rsid w:val="00123511"/>
    <w:rsid w:val="00127342"/>
    <w:rsid w:val="001311E3"/>
    <w:rsid w:val="00131BD7"/>
    <w:rsid w:val="00131E54"/>
    <w:rsid w:val="001321DD"/>
    <w:rsid w:val="00134229"/>
    <w:rsid w:val="00143681"/>
    <w:rsid w:val="00146780"/>
    <w:rsid w:val="001533C2"/>
    <w:rsid w:val="00154197"/>
    <w:rsid w:val="00164E1C"/>
    <w:rsid w:val="001656A4"/>
    <w:rsid w:val="00172762"/>
    <w:rsid w:val="00174540"/>
    <w:rsid w:val="001758EA"/>
    <w:rsid w:val="0018017D"/>
    <w:rsid w:val="00184AB0"/>
    <w:rsid w:val="00186AC0"/>
    <w:rsid w:val="00186FEE"/>
    <w:rsid w:val="00191AFF"/>
    <w:rsid w:val="00195CBF"/>
    <w:rsid w:val="00197C06"/>
    <w:rsid w:val="001A590C"/>
    <w:rsid w:val="001B47AC"/>
    <w:rsid w:val="001C7035"/>
    <w:rsid w:val="001C78B4"/>
    <w:rsid w:val="001D2EC1"/>
    <w:rsid w:val="001D3819"/>
    <w:rsid w:val="001D400D"/>
    <w:rsid w:val="001D6314"/>
    <w:rsid w:val="001E0817"/>
    <w:rsid w:val="001E1687"/>
    <w:rsid w:val="001E1C56"/>
    <w:rsid w:val="001E1C84"/>
    <w:rsid w:val="001E5CE1"/>
    <w:rsid w:val="001F4C23"/>
    <w:rsid w:val="001F797C"/>
    <w:rsid w:val="002051EB"/>
    <w:rsid w:val="00207613"/>
    <w:rsid w:val="00207D80"/>
    <w:rsid w:val="00211A52"/>
    <w:rsid w:val="00215C95"/>
    <w:rsid w:val="00231033"/>
    <w:rsid w:val="00231572"/>
    <w:rsid w:val="00235DC1"/>
    <w:rsid w:val="002400DA"/>
    <w:rsid w:val="00250DC3"/>
    <w:rsid w:val="00251C4B"/>
    <w:rsid w:val="00251EFE"/>
    <w:rsid w:val="002569AD"/>
    <w:rsid w:val="00261ADD"/>
    <w:rsid w:val="002629D8"/>
    <w:rsid w:val="00266B97"/>
    <w:rsid w:val="002679BF"/>
    <w:rsid w:val="00270A2B"/>
    <w:rsid w:val="00270D3A"/>
    <w:rsid w:val="00272A47"/>
    <w:rsid w:val="00273880"/>
    <w:rsid w:val="00274A66"/>
    <w:rsid w:val="0027521C"/>
    <w:rsid w:val="00277470"/>
    <w:rsid w:val="002828FB"/>
    <w:rsid w:val="0028353B"/>
    <w:rsid w:val="00286683"/>
    <w:rsid w:val="00290ACE"/>
    <w:rsid w:val="002931D8"/>
    <w:rsid w:val="0029380F"/>
    <w:rsid w:val="00295316"/>
    <w:rsid w:val="00295916"/>
    <w:rsid w:val="00296F5B"/>
    <w:rsid w:val="002B195A"/>
    <w:rsid w:val="002B5A7F"/>
    <w:rsid w:val="002C02A6"/>
    <w:rsid w:val="002C1890"/>
    <w:rsid w:val="002C2AC7"/>
    <w:rsid w:val="002C3673"/>
    <w:rsid w:val="002C376D"/>
    <w:rsid w:val="002C484B"/>
    <w:rsid w:val="002C53BB"/>
    <w:rsid w:val="002D17D6"/>
    <w:rsid w:val="002D7E4E"/>
    <w:rsid w:val="002E1C36"/>
    <w:rsid w:val="002E3241"/>
    <w:rsid w:val="002F1E4A"/>
    <w:rsid w:val="002F396A"/>
    <w:rsid w:val="002F759A"/>
    <w:rsid w:val="0030549E"/>
    <w:rsid w:val="00306710"/>
    <w:rsid w:val="00307A29"/>
    <w:rsid w:val="00313B93"/>
    <w:rsid w:val="00316076"/>
    <w:rsid w:val="0031686C"/>
    <w:rsid w:val="00321976"/>
    <w:rsid w:val="003252B1"/>
    <w:rsid w:val="003320AB"/>
    <w:rsid w:val="00332347"/>
    <w:rsid w:val="00335F27"/>
    <w:rsid w:val="003374E4"/>
    <w:rsid w:val="00341348"/>
    <w:rsid w:val="00345723"/>
    <w:rsid w:val="00347C23"/>
    <w:rsid w:val="00350EA6"/>
    <w:rsid w:val="00353842"/>
    <w:rsid w:val="003641E5"/>
    <w:rsid w:val="00365097"/>
    <w:rsid w:val="003657D0"/>
    <w:rsid w:val="003662ED"/>
    <w:rsid w:val="00366688"/>
    <w:rsid w:val="00371F9A"/>
    <w:rsid w:val="00376DCE"/>
    <w:rsid w:val="00384D19"/>
    <w:rsid w:val="0039038B"/>
    <w:rsid w:val="00391517"/>
    <w:rsid w:val="00394FE5"/>
    <w:rsid w:val="00395577"/>
    <w:rsid w:val="0039569D"/>
    <w:rsid w:val="0039681A"/>
    <w:rsid w:val="003A1F57"/>
    <w:rsid w:val="003A47A1"/>
    <w:rsid w:val="003A7AC6"/>
    <w:rsid w:val="003B0172"/>
    <w:rsid w:val="003B0AA4"/>
    <w:rsid w:val="003B4B5C"/>
    <w:rsid w:val="003B655E"/>
    <w:rsid w:val="003C047E"/>
    <w:rsid w:val="003C7005"/>
    <w:rsid w:val="003D28F0"/>
    <w:rsid w:val="003D4345"/>
    <w:rsid w:val="003D558C"/>
    <w:rsid w:val="003D5F1E"/>
    <w:rsid w:val="003E0357"/>
    <w:rsid w:val="003E0B78"/>
    <w:rsid w:val="003E338C"/>
    <w:rsid w:val="003E790E"/>
    <w:rsid w:val="003F3BD0"/>
    <w:rsid w:val="003F63C7"/>
    <w:rsid w:val="003F7355"/>
    <w:rsid w:val="003F7B9E"/>
    <w:rsid w:val="003F7C92"/>
    <w:rsid w:val="004011F0"/>
    <w:rsid w:val="00406874"/>
    <w:rsid w:val="004068B4"/>
    <w:rsid w:val="00411B9C"/>
    <w:rsid w:val="004126A0"/>
    <w:rsid w:val="004127F4"/>
    <w:rsid w:val="00413D10"/>
    <w:rsid w:val="004145E0"/>
    <w:rsid w:val="004169EC"/>
    <w:rsid w:val="00420FD0"/>
    <w:rsid w:val="00422BA5"/>
    <w:rsid w:val="0042310F"/>
    <w:rsid w:val="0043410C"/>
    <w:rsid w:val="00437ED4"/>
    <w:rsid w:val="0044562F"/>
    <w:rsid w:val="004479A8"/>
    <w:rsid w:val="00454448"/>
    <w:rsid w:val="00455E00"/>
    <w:rsid w:val="00465B8C"/>
    <w:rsid w:val="0046652A"/>
    <w:rsid w:val="00466884"/>
    <w:rsid w:val="00476289"/>
    <w:rsid w:val="00485184"/>
    <w:rsid w:val="00485241"/>
    <w:rsid w:val="004874ED"/>
    <w:rsid w:val="00487C4C"/>
    <w:rsid w:val="004928CD"/>
    <w:rsid w:val="00495A8B"/>
    <w:rsid w:val="004A1216"/>
    <w:rsid w:val="004A23CE"/>
    <w:rsid w:val="004A51AC"/>
    <w:rsid w:val="004A57E3"/>
    <w:rsid w:val="004B15F6"/>
    <w:rsid w:val="004B1DB9"/>
    <w:rsid w:val="004B3101"/>
    <w:rsid w:val="004B6B13"/>
    <w:rsid w:val="004B6DC4"/>
    <w:rsid w:val="004B6FF1"/>
    <w:rsid w:val="004C133C"/>
    <w:rsid w:val="004C4DAA"/>
    <w:rsid w:val="004C5E81"/>
    <w:rsid w:val="004D09F0"/>
    <w:rsid w:val="004D55D2"/>
    <w:rsid w:val="004D6C1B"/>
    <w:rsid w:val="004D720C"/>
    <w:rsid w:val="004D7EEF"/>
    <w:rsid w:val="004E4B19"/>
    <w:rsid w:val="005029C7"/>
    <w:rsid w:val="00506D07"/>
    <w:rsid w:val="0051003E"/>
    <w:rsid w:val="0051312F"/>
    <w:rsid w:val="005134CA"/>
    <w:rsid w:val="005174B5"/>
    <w:rsid w:val="00521D50"/>
    <w:rsid w:val="005241AE"/>
    <w:rsid w:val="005242EF"/>
    <w:rsid w:val="00526948"/>
    <w:rsid w:val="005308FE"/>
    <w:rsid w:val="00531526"/>
    <w:rsid w:val="00534B13"/>
    <w:rsid w:val="00534D7E"/>
    <w:rsid w:val="00542699"/>
    <w:rsid w:val="00542897"/>
    <w:rsid w:val="00545D72"/>
    <w:rsid w:val="00547ED2"/>
    <w:rsid w:val="00551147"/>
    <w:rsid w:val="00552BCD"/>
    <w:rsid w:val="00553C7D"/>
    <w:rsid w:val="005545F6"/>
    <w:rsid w:val="00555C8A"/>
    <w:rsid w:val="00560548"/>
    <w:rsid w:val="0056188A"/>
    <w:rsid w:val="00564733"/>
    <w:rsid w:val="0056500E"/>
    <w:rsid w:val="00565565"/>
    <w:rsid w:val="00566041"/>
    <w:rsid w:val="00567C00"/>
    <w:rsid w:val="00567D76"/>
    <w:rsid w:val="005709D5"/>
    <w:rsid w:val="005736BF"/>
    <w:rsid w:val="0057456E"/>
    <w:rsid w:val="00580892"/>
    <w:rsid w:val="00585071"/>
    <w:rsid w:val="00590D3E"/>
    <w:rsid w:val="005924A9"/>
    <w:rsid w:val="005A0D3A"/>
    <w:rsid w:val="005A1623"/>
    <w:rsid w:val="005A216D"/>
    <w:rsid w:val="005A27BD"/>
    <w:rsid w:val="005B0617"/>
    <w:rsid w:val="005B25DD"/>
    <w:rsid w:val="005B458E"/>
    <w:rsid w:val="005B62CD"/>
    <w:rsid w:val="005C5A22"/>
    <w:rsid w:val="005C7D17"/>
    <w:rsid w:val="005D3BFC"/>
    <w:rsid w:val="005D4AFC"/>
    <w:rsid w:val="005D5418"/>
    <w:rsid w:val="005E0FA6"/>
    <w:rsid w:val="005E33D6"/>
    <w:rsid w:val="005E372A"/>
    <w:rsid w:val="005F420C"/>
    <w:rsid w:val="00604562"/>
    <w:rsid w:val="00604969"/>
    <w:rsid w:val="00604DDE"/>
    <w:rsid w:val="00614CFF"/>
    <w:rsid w:val="00632288"/>
    <w:rsid w:val="0063349F"/>
    <w:rsid w:val="006364A3"/>
    <w:rsid w:val="006364E5"/>
    <w:rsid w:val="006365F6"/>
    <w:rsid w:val="00641935"/>
    <w:rsid w:val="0064240B"/>
    <w:rsid w:val="00642EB7"/>
    <w:rsid w:val="00644FE0"/>
    <w:rsid w:val="0065136D"/>
    <w:rsid w:val="006538A3"/>
    <w:rsid w:val="006572CB"/>
    <w:rsid w:val="00660BE3"/>
    <w:rsid w:val="00666F1F"/>
    <w:rsid w:val="0068122A"/>
    <w:rsid w:val="006942E6"/>
    <w:rsid w:val="00697F07"/>
    <w:rsid w:val="006A005F"/>
    <w:rsid w:val="006A5528"/>
    <w:rsid w:val="006A5905"/>
    <w:rsid w:val="006B1D62"/>
    <w:rsid w:val="006B4FD2"/>
    <w:rsid w:val="006C252F"/>
    <w:rsid w:val="006C5B70"/>
    <w:rsid w:val="006C5C85"/>
    <w:rsid w:val="006C63FD"/>
    <w:rsid w:val="006D3D7F"/>
    <w:rsid w:val="006D7551"/>
    <w:rsid w:val="006E02C0"/>
    <w:rsid w:val="006E6ED6"/>
    <w:rsid w:val="006F0132"/>
    <w:rsid w:val="006F248E"/>
    <w:rsid w:val="006F66BE"/>
    <w:rsid w:val="00702965"/>
    <w:rsid w:val="00704191"/>
    <w:rsid w:val="007042D9"/>
    <w:rsid w:val="00705526"/>
    <w:rsid w:val="007067B0"/>
    <w:rsid w:val="00710C58"/>
    <w:rsid w:val="007115F9"/>
    <w:rsid w:val="00711D3F"/>
    <w:rsid w:val="007151EF"/>
    <w:rsid w:val="0072238D"/>
    <w:rsid w:val="00724425"/>
    <w:rsid w:val="00726BAF"/>
    <w:rsid w:val="007318E7"/>
    <w:rsid w:val="0073392E"/>
    <w:rsid w:val="007368A7"/>
    <w:rsid w:val="007453FE"/>
    <w:rsid w:val="00745599"/>
    <w:rsid w:val="007479A8"/>
    <w:rsid w:val="00751AE3"/>
    <w:rsid w:val="00757A71"/>
    <w:rsid w:val="007627EC"/>
    <w:rsid w:val="00764F2D"/>
    <w:rsid w:val="00766468"/>
    <w:rsid w:val="00767462"/>
    <w:rsid w:val="00767A18"/>
    <w:rsid w:val="00771901"/>
    <w:rsid w:val="007736E2"/>
    <w:rsid w:val="00773933"/>
    <w:rsid w:val="0077564C"/>
    <w:rsid w:val="00775CB8"/>
    <w:rsid w:val="0077687D"/>
    <w:rsid w:val="00780FD4"/>
    <w:rsid w:val="00781DD4"/>
    <w:rsid w:val="0078378B"/>
    <w:rsid w:val="00785015"/>
    <w:rsid w:val="007952FB"/>
    <w:rsid w:val="007A1B19"/>
    <w:rsid w:val="007A2A3C"/>
    <w:rsid w:val="007A3894"/>
    <w:rsid w:val="007A422B"/>
    <w:rsid w:val="007A58B9"/>
    <w:rsid w:val="007B0357"/>
    <w:rsid w:val="007B0EA0"/>
    <w:rsid w:val="007B3813"/>
    <w:rsid w:val="007B3F57"/>
    <w:rsid w:val="007C0DC9"/>
    <w:rsid w:val="007C114E"/>
    <w:rsid w:val="007C3862"/>
    <w:rsid w:val="007C69E3"/>
    <w:rsid w:val="007C7136"/>
    <w:rsid w:val="007D1FF0"/>
    <w:rsid w:val="007D2EC5"/>
    <w:rsid w:val="007E79AA"/>
    <w:rsid w:val="007F1C24"/>
    <w:rsid w:val="007F4974"/>
    <w:rsid w:val="007F6C1D"/>
    <w:rsid w:val="00803717"/>
    <w:rsid w:val="00803C97"/>
    <w:rsid w:val="00803E63"/>
    <w:rsid w:val="00807441"/>
    <w:rsid w:val="00810D1F"/>
    <w:rsid w:val="00812DC4"/>
    <w:rsid w:val="008142A1"/>
    <w:rsid w:val="00822B44"/>
    <w:rsid w:val="008241B1"/>
    <w:rsid w:val="008257ED"/>
    <w:rsid w:val="008342C6"/>
    <w:rsid w:val="008450B3"/>
    <w:rsid w:val="00846D24"/>
    <w:rsid w:val="00847B5C"/>
    <w:rsid w:val="008544CF"/>
    <w:rsid w:val="00860588"/>
    <w:rsid w:val="008625B0"/>
    <w:rsid w:val="00863D88"/>
    <w:rsid w:val="00865781"/>
    <w:rsid w:val="00867216"/>
    <w:rsid w:val="00870A41"/>
    <w:rsid w:val="0087206C"/>
    <w:rsid w:val="00872E35"/>
    <w:rsid w:val="00872F83"/>
    <w:rsid w:val="00873499"/>
    <w:rsid w:val="00873CFF"/>
    <w:rsid w:val="00881D16"/>
    <w:rsid w:val="00884FF7"/>
    <w:rsid w:val="008945C8"/>
    <w:rsid w:val="008976B3"/>
    <w:rsid w:val="008A7216"/>
    <w:rsid w:val="008B281D"/>
    <w:rsid w:val="008B3335"/>
    <w:rsid w:val="008B64D2"/>
    <w:rsid w:val="008B733B"/>
    <w:rsid w:val="008B7BE6"/>
    <w:rsid w:val="008C1BEB"/>
    <w:rsid w:val="008C4303"/>
    <w:rsid w:val="008E0445"/>
    <w:rsid w:val="008E0AED"/>
    <w:rsid w:val="008E183B"/>
    <w:rsid w:val="008E3F41"/>
    <w:rsid w:val="008E450E"/>
    <w:rsid w:val="008E6216"/>
    <w:rsid w:val="008E7E1E"/>
    <w:rsid w:val="008F4D98"/>
    <w:rsid w:val="008F5DA7"/>
    <w:rsid w:val="00900BB9"/>
    <w:rsid w:val="0090220C"/>
    <w:rsid w:val="00914D29"/>
    <w:rsid w:val="0091724E"/>
    <w:rsid w:val="009214D4"/>
    <w:rsid w:val="009249F9"/>
    <w:rsid w:val="00927C21"/>
    <w:rsid w:val="00930D5C"/>
    <w:rsid w:val="0093176D"/>
    <w:rsid w:val="009325AA"/>
    <w:rsid w:val="00934550"/>
    <w:rsid w:val="00934B3C"/>
    <w:rsid w:val="009357EF"/>
    <w:rsid w:val="00935B37"/>
    <w:rsid w:val="00937711"/>
    <w:rsid w:val="00943E8A"/>
    <w:rsid w:val="009465B4"/>
    <w:rsid w:val="00954572"/>
    <w:rsid w:val="00954CBD"/>
    <w:rsid w:val="00965D13"/>
    <w:rsid w:val="0096619D"/>
    <w:rsid w:val="00966BB6"/>
    <w:rsid w:val="00966D0C"/>
    <w:rsid w:val="00973F78"/>
    <w:rsid w:val="00977DD3"/>
    <w:rsid w:val="00985296"/>
    <w:rsid w:val="00985468"/>
    <w:rsid w:val="0098649F"/>
    <w:rsid w:val="0098651D"/>
    <w:rsid w:val="009868D1"/>
    <w:rsid w:val="00996A57"/>
    <w:rsid w:val="009B22D8"/>
    <w:rsid w:val="009B542F"/>
    <w:rsid w:val="009C189F"/>
    <w:rsid w:val="009C2524"/>
    <w:rsid w:val="009D15A2"/>
    <w:rsid w:val="009D1B13"/>
    <w:rsid w:val="009D1E6F"/>
    <w:rsid w:val="009D37A3"/>
    <w:rsid w:val="009D66AA"/>
    <w:rsid w:val="009D700D"/>
    <w:rsid w:val="009E296A"/>
    <w:rsid w:val="009E49E1"/>
    <w:rsid w:val="009E502F"/>
    <w:rsid w:val="009E571B"/>
    <w:rsid w:val="009E7BC2"/>
    <w:rsid w:val="009F302C"/>
    <w:rsid w:val="009F369E"/>
    <w:rsid w:val="009F46AA"/>
    <w:rsid w:val="00A01E48"/>
    <w:rsid w:val="00A045DB"/>
    <w:rsid w:val="00A05728"/>
    <w:rsid w:val="00A05BA0"/>
    <w:rsid w:val="00A063A6"/>
    <w:rsid w:val="00A12A6E"/>
    <w:rsid w:val="00A16159"/>
    <w:rsid w:val="00A21E9F"/>
    <w:rsid w:val="00A23239"/>
    <w:rsid w:val="00A26F92"/>
    <w:rsid w:val="00A32FB5"/>
    <w:rsid w:val="00A34DB0"/>
    <w:rsid w:val="00A366C5"/>
    <w:rsid w:val="00A40D06"/>
    <w:rsid w:val="00A40E14"/>
    <w:rsid w:val="00A421BD"/>
    <w:rsid w:val="00A44B0E"/>
    <w:rsid w:val="00A47AB2"/>
    <w:rsid w:val="00A51458"/>
    <w:rsid w:val="00A52048"/>
    <w:rsid w:val="00A53EDE"/>
    <w:rsid w:val="00A54163"/>
    <w:rsid w:val="00A55139"/>
    <w:rsid w:val="00A55B80"/>
    <w:rsid w:val="00A568A8"/>
    <w:rsid w:val="00A62584"/>
    <w:rsid w:val="00A64340"/>
    <w:rsid w:val="00A646B7"/>
    <w:rsid w:val="00A649D9"/>
    <w:rsid w:val="00A6580A"/>
    <w:rsid w:val="00A660FB"/>
    <w:rsid w:val="00A6664C"/>
    <w:rsid w:val="00A7100B"/>
    <w:rsid w:val="00A74DD8"/>
    <w:rsid w:val="00A75685"/>
    <w:rsid w:val="00A75B60"/>
    <w:rsid w:val="00A77275"/>
    <w:rsid w:val="00A83298"/>
    <w:rsid w:val="00A83731"/>
    <w:rsid w:val="00A84565"/>
    <w:rsid w:val="00A84EC5"/>
    <w:rsid w:val="00A85B29"/>
    <w:rsid w:val="00A86406"/>
    <w:rsid w:val="00A925A0"/>
    <w:rsid w:val="00A93B17"/>
    <w:rsid w:val="00AA0B8F"/>
    <w:rsid w:val="00AA1142"/>
    <w:rsid w:val="00AA1C87"/>
    <w:rsid w:val="00AA3009"/>
    <w:rsid w:val="00AA42FD"/>
    <w:rsid w:val="00AA4DD8"/>
    <w:rsid w:val="00AB0AF8"/>
    <w:rsid w:val="00AB423C"/>
    <w:rsid w:val="00AB4A7F"/>
    <w:rsid w:val="00AC0039"/>
    <w:rsid w:val="00AC239C"/>
    <w:rsid w:val="00AC504B"/>
    <w:rsid w:val="00AD0416"/>
    <w:rsid w:val="00AD1237"/>
    <w:rsid w:val="00AD2CE0"/>
    <w:rsid w:val="00AD5197"/>
    <w:rsid w:val="00AD51EE"/>
    <w:rsid w:val="00AD7558"/>
    <w:rsid w:val="00AE10F7"/>
    <w:rsid w:val="00AE59C4"/>
    <w:rsid w:val="00AE6E1F"/>
    <w:rsid w:val="00AF0099"/>
    <w:rsid w:val="00AF1D10"/>
    <w:rsid w:val="00AF248D"/>
    <w:rsid w:val="00AF2DCB"/>
    <w:rsid w:val="00B050DC"/>
    <w:rsid w:val="00B1118F"/>
    <w:rsid w:val="00B1239D"/>
    <w:rsid w:val="00B14746"/>
    <w:rsid w:val="00B16B97"/>
    <w:rsid w:val="00B264FB"/>
    <w:rsid w:val="00B274A9"/>
    <w:rsid w:val="00B3528F"/>
    <w:rsid w:val="00B41A03"/>
    <w:rsid w:val="00B434E1"/>
    <w:rsid w:val="00B4469E"/>
    <w:rsid w:val="00B5166B"/>
    <w:rsid w:val="00B576A7"/>
    <w:rsid w:val="00B61F16"/>
    <w:rsid w:val="00B6639E"/>
    <w:rsid w:val="00B66A98"/>
    <w:rsid w:val="00B66EF4"/>
    <w:rsid w:val="00B703FC"/>
    <w:rsid w:val="00B72F8A"/>
    <w:rsid w:val="00B73661"/>
    <w:rsid w:val="00B76BCF"/>
    <w:rsid w:val="00B83B9F"/>
    <w:rsid w:val="00B852D9"/>
    <w:rsid w:val="00B94FCD"/>
    <w:rsid w:val="00B9777D"/>
    <w:rsid w:val="00B97E72"/>
    <w:rsid w:val="00BA2AC8"/>
    <w:rsid w:val="00BA2F01"/>
    <w:rsid w:val="00BA5105"/>
    <w:rsid w:val="00BA58C3"/>
    <w:rsid w:val="00BA5B75"/>
    <w:rsid w:val="00BA5B90"/>
    <w:rsid w:val="00BA5DD1"/>
    <w:rsid w:val="00BB153E"/>
    <w:rsid w:val="00BB712F"/>
    <w:rsid w:val="00BD0897"/>
    <w:rsid w:val="00BD0F4D"/>
    <w:rsid w:val="00BD156A"/>
    <w:rsid w:val="00BD1889"/>
    <w:rsid w:val="00BD53DF"/>
    <w:rsid w:val="00BE3047"/>
    <w:rsid w:val="00BE577D"/>
    <w:rsid w:val="00C008C6"/>
    <w:rsid w:val="00C03668"/>
    <w:rsid w:val="00C073E2"/>
    <w:rsid w:val="00C134B6"/>
    <w:rsid w:val="00C16C1D"/>
    <w:rsid w:val="00C22286"/>
    <w:rsid w:val="00C418BB"/>
    <w:rsid w:val="00C4284C"/>
    <w:rsid w:val="00C42BE5"/>
    <w:rsid w:val="00C45403"/>
    <w:rsid w:val="00C477CD"/>
    <w:rsid w:val="00C517E1"/>
    <w:rsid w:val="00C542B3"/>
    <w:rsid w:val="00C55599"/>
    <w:rsid w:val="00C56888"/>
    <w:rsid w:val="00C620E5"/>
    <w:rsid w:val="00C629D0"/>
    <w:rsid w:val="00C63108"/>
    <w:rsid w:val="00C74CB7"/>
    <w:rsid w:val="00C75B40"/>
    <w:rsid w:val="00C76C32"/>
    <w:rsid w:val="00C779EA"/>
    <w:rsid w:val="00C77ED7"/>
    <w:rsid w:val="00C81962"/>
    <w:rsid w:val="00C83B8C"/>
    <w:rsid w:val="00C86FF6"/>
    <w:rsid w:val="00C87575"/>
    <w:rsid w:val="00C93304"/>
    <w:rsid w:val="00C93398"/>
    <w:rsid w:val="00C936D5"/>
    <w:rsid w:val="00CA316B"/>
    <w:rsid w:val="00CA3210"/>
    <w:rsid w:val="00CB4CCB"/>
    <w:rsid w:val="00CB57FE"/>
    <w:rsid w:val="00CB6F65"/>
    <w:rsid w:val="00CC0FB4"/>
    <w:rsid w:val="00CC4810"/>
    <w:rsid w:val="00CC63CA"/>
    <w:rsid w:val="00CD2082"/>
    <w:rsid w:val="00CD6241"/>
    <w:rsid w:val="00CD7025"/>
    <w:rsid w:val="00CE1E71"/>
    <w:rsid w:val="00CE37E8"/>
    <w:rsid w:val="00CF1CBC"/>
    <w:rsid w:val="00CF57DB"/>
    <w:rsid w:val="00D00F4A"/>
    <w:rsid w:val="00D03715"/>
    <w:rsid w:val="00D06988"/>
    <w:rsid w:val="00D07EE0"/>
    <w:rsid w:val="00D1103E"/>
    <w:rsid w:val="00D15431"/>
    <w:rsid w:val="00D17AA5"/>
    <w:rsid w:val="00D20621"/>
    <w:rsid w:val="00D210F8"/>
    <w:rsid w:val="00D22F85"/>
    <w:rsid w:val="00D24773"/>
    <w:rsid w:val="00D251AE"/>
    <w:rsid w:val="00D3147E"/>
    <w:rsid w:val="00D366CB"/>
    <w:rsid w:val="00D369EF"/>
    <w:rsid w:val="00D40C0C"/>
    <w:rsid w:val="00D45850"/>
    <w:rsid w:val="00D461CB"/>
    <w:rsid w:val="00D46C79"/>
    <w:rsid w:val="00D5210A"/>
    <w:rsid w:val="00D536A6"/>
    <w:rsid w:val="00D55056"/>
    <w:rsid w:val="00D612C6"/>
    <w:rsid w:val="00D61A1C"/>
    <w:rsid w:val="00D63131"/>
    <w:rsid w:val="00D67B32"/>
    <w:rsid w:val="00D705D2"/>
    <w:rsid w:val="00D71487"/>
    <w:rsid w:val="00D71E44"/>
    <w:rsid w:val="00D72BF5"/>
    <w:rsid w:val="00D74D82"/>
    <w:rsid w:val="00D76055"/>
    <w:rsid w:val="00D77501"/>
    <w:rsid w:val="00D8169F"/>
    <w:rsid w:val="00D81EE0"/>
    <w:rsid w:val="00D96778"/>
    <w:rsid w:val="00D978E7"/>
    <w:rsid w:val="00DA1EAA"/>
    <w:rsid w:val="00DA326E"/>
    <w:rsid w:val="00DA42A1"/>
    <w:rsid w:val="00DA5678"/>
    <w:rsid w:val="00DA7C30"/>
    <w:rsid w:val="00DB2B07"/>
    <w:rsid w:val="00DB60CC"/>
    <w:rsid w:val="00DB64E1"/>
    <w:rsid w:val="00DC2636"/>
    <w:rsid w:val="00DC4C98"/>
    <w:rsid w:val="00DC6368"/>
    <w:rsid w:val="00DC67EA"/>
    <w:rsid w:val="00DD0DB3"/>
    <w:rsid w:val="00DE1BEC"/>
    <w:rsid w:val="00DE5703"/>
    <w:rsid w:val="00DE5A51"/>
    <w:rsid w:val="00DF4723"/>
    <w:rsid w:val="00DF5236"/>
    <w:rsid w:val="00DF5F50"/>
    <w:rsid w:val="00DF6DB6"/>
    <w:rsid w:val="00DF79C6"/>
    <w:rsid w:val="00E01159"/>
    <w:rsid w:val="00E011C7"/>
    <w:rsid w:val="00E034DA"/>
    <w:rsid w:val="00E053E2"/>
    <w:rsid w:val="00E06491"/>
    <w:rsid w:val="00E21943"/>
    <w:rsid w:val="00E231EE"/>
    <w:rsid w:val="00E2757B"/>
    <w:rsid w:val="00E27949"/>
    <w:rsid w:val="00E33928"/>
    <w:rsid w:val="00E3418C"/>
    <w:rsid w:val="00E41C1C"/>
    <w:rsid w:val="00E44ADF"/>
    <w:rsid w:val="00E4685E"/>
    <w:rsid w:val="00E4725C"/>
    <w:rsid w:val="00E5092E"/>
    <w:rsid w:val="00E50AD3"/>
    <w:rsid w:val="00E541E2"/>
    <w:rsid w:val="00E6234D"/>
    <w:rsid w:val="00E67A23"/>
    <w:rsid w:val="00E67D27"/>
    <w:rsid w:val="00E67E36"/>
    <w:rsid w:val="00E70F01"/>
    <w:rsid w:val="00E71602"/>
    <w:rsid w:val="00E72898"/>
    <w:rsid w:val="00E76DFD"/>
    <w:rsid w:val="00E80E34"/>
    <w:rsid w:val="00E80EFD"/>
    <w:rsid w:val="00E84D36"/>
    <w:rsid w:val="00E9429F"/>
    <w:rsid w:val="00EA0CBE"/>
    <w:rsid w:val="00EA267C"/>
    <w:rsid w:val="00EA2996"/>
    <w:rsid w:val="00EA735C"/>
    <w:rsid w:val="00EA7887"/>
    <w:rsid w:val="00EB4D8F"/>
    <w:rsid w:val="00EB5D7B"/>
    <w:rsid w:val="00EC55C7"/>
    <w:rsid w:val="00ED238C"/>
    <w:rsid w:val="00EE37A6"/>
    <w:rsid w:val="00EE6B06"/>
    <w:rsid w:val="00EF4C4A"/>
    <w:rsid w:val="00EF504B"/>
    <w:rsid w:val="00F00AF7"/>
    <w:rsid w:val="00F01408"/>
    <w:rsid w:val="00F03FB4"/>
    <w:rsid w:val="00F04919"/>
    <w:rsid w:val="00F077FF"/>
    <w:rsid w:val="00F1300A"/>
    <w:rsid w:val="00F14535"/>
    <w:rsid w:val="00F15481"/>
    <w:rsid w:val="00F17C0D"/>
    <w:rsid w:val="00F2210E"/>
    <w:rsid w:val="00F261F9"/>
    <w:rsid w:val="00F31B70"/>
    <w:rsid w:val="00F34754"/>
    <w:rsid w:val="00F35B67"/>
    <w:rsid w:val="00F35F69"/>
    <w:rsid w:val="00F36C5D"/>
    <w:rsid w:val="00F4193F"/>
    <w:rsid w:val="00F43DF8"/>
    <w:rsid w:val="00F45879"/>
    <w:rsid w:val="00F560D3"/>
    <w:rsid w:val="00F57D83"/>
    <w:rsid w:val="00F677C4"/>
    <w:rsid w:val="00F711CB"/>
    <w:rsid w:val="00F72EF2"/>
    <w:rsid w:val="00F72EF9"/>
    <w:rsid w:val="00F73FAA"/>
    <w:rsid w:val="00F8046F"/>
    <w:rsid w:val="00F81F77"/>
    <w:rsid w:val="00F82945"/>
    <w:rsid w:val="00F85B13"/>
    <w:rsid w:val="00F87088"/>
    <w:rsid w:val="00F87A6B"/>
    <w:rsid w:val="00F93298"/>
    <w:rsid w:val="00F93317"/>
    <w:rsid w:val="00F950EA"/>
    <w:rsid w:val="00F96D7C"/>
    <w:rsid w:val="00FA316B"/>
    <w:rsid w:val="00FA7352"/>
    <w:rsid w:val="00FA74F8"/>
    <w:rsid w:val="00FA7B77"/>
    <w:rsid w:val="00FB21FC"/>
    <w:rsid w:val="00FB4399"/>
    <w:rsid w:val="00FC2A2C"/>
    <w:rsid w:val="00FC2FB0"/>
    <w:rsid w:val="00FC4795"/>
    <w:rsid w:val="00FC773B"/>
    <w:rsid w:val="00FC7891"/>
    <w:rsid w:val="00FD35DF"/>
    <w:rsid w:val="00FD4613"/>
    <w:rsid w:val="00FD668C"/>
    <w:rsid w:val="00FE09F6"/>
    <w:rsid w:val="00FE11D2"/>
    <w:rsid w:val="00FE1803"/>
    <w:rsid w:val="00FE1B73"/>
    <w:rsid w:val="00FE37E8"/>
    <w:rsid w:val="00FE48FF"/>
    <w:rsid w:val="00FE5D26"/>
    <w:rsid w:val="00FE633E"/>
    <w:rsid w:val="00FF1BC3"/>
    <w:rsid w:val="00FF301D"/>
    <w:rsid w:val="00FF4D6B"/>
    <w:rsid w:val="00FF62B0"/>
    <w:rsid w:val="00FF690D"/>
    <w:rsid w:val="00FF7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,"/>
  <w14:docId w14:val="1C590764"/>
  <w15:docId w15:val="{9183A27E-8362-40A4-813C-FE20B3018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7C0D"/>
  </w:style>
  <w:style w:type="paragraph" w:styleId="Heading1">
    <w:name w:val="heading 1"/>
    <w:basedOn w:val="Normal"/>
    <w:next w:val="Normal"/>
    <w:link w:val="Heading1Char"/>
    <w:uiPriority w:val="9"/>
    <w:qFormat/>
    <w:rsid w:val="00EA735C"/>
    <w:pPr>
      <w:keepNext/>
      <w:keepLines/>
      <w:pBdr>
        <w:bottom w:val="single" w:sz="4" w:space="1" w:color="549E39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549E39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759A"/>
    <w:pPr>
      <w:keepNext/>
      <w:keepLines/>
      <w:spacing w:before="160" w:line="240" w:lineRule="auto"/>
      <w:outlineLvl w:val="1"/>
    </w:pPr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A735C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A735C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A735C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A735C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A735C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A735C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A735C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EA735C"/>
    <w:pPr>
      <w:spacing w:after="0" w:line="240" w:lineRule="auto"/>
      <w:contextualSpacing/>
    </w:pPr>
    <w:rPr>
      <w:rFonts w:asciiTheme="majorHAnsi" w:eastAsiaTheme="majorEastAsia" w:hAnsiTheme="majorHAnsi" w:cstheme="majorBidi"/>
      <w:color w:val="549E39" w:themeColor="accent1"/>
      <w:spacing w:val="-7"/>
      <w:sz w:val="64"/>
      <w:szCs w:val="64"/>
    </w:rPr>
  </w:style>
  <w:style w:type="character" w:customStyle="1" w:styleId="TitleChar">
    <w:name w:val="Title Char"/>
    <w:basedOn w:val="DefaultParagraphFont"/>
    <w:link w:val="Title"/>
    <w:uiPriority w:val="10"/>
    <w:rsid w:val="00EA735C"/>
    <w:rPr>
      <w:rFonts w:asciiTheme="majorHAnsi" w:eastAsiaTheme="majorEastAsia" w:hAnsiTheme="majorHAnsi" w:cstheme="majorBidi"/>
      <w:color w:val="549E39" w:themeColor="accent1"/>
      <w:spacing w:val="-7"/>
      <w:sz w:val="64"/>
      <w:szCs w:val="64"/>
    </w:rPr>
  </w:style>
  <w:style w:type="paragraph" w:styleId="Subtitle">
    <w:name w:val="Subtitle"/>
    <w:basedOn w:val="Normal"/>
    <w:next w:val="Normal"/>
    <w:link w:val="SubtitleChar"/>
    <w:uiPriority w:val="11"/>
    <w:qFormat/>
    <w:rsid w:val="00EA735C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A735C"/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EA735C"/>
    <w:rPr>
      <w:rFonts w:asciiTheme="majorHAnsi" w:eastAsiaTheme="majorEastAsia" w:hAnsiTheme="majorHAnsi" w:cstheme="majorBidi"/>
      <w:color w:val="549E39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F759A"/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EA735C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A735C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A735C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A735C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A735C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A735C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A735C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styleId="SubtleEmphasis">
    <w:name w:val="Subtle Emphasis"/>
    <w:basedOn w:val="DefaultParagraphFont"/>
    <w:uiPriority w:val="19"/>
    <w:qFormat/>
    <w:rsid w:val="00EA735C"/>
    <w:rPr>
      <w:i/>
      <w:iCs/>
      <w:color w:val="595959" w:themeColor="text1" w:themeTint="A6"/>
    </w:rPr>
  </w:style>
  <w:style w:type="character" w:styleId="Emphasis">
    <w:name w:val="Emphasis"/>
    <w:basedOn w:val="DefaultParagraphFont"/>
    <w:uiPriority w:val="20"/>
    <w:qFormat/>
    <w:rsid w:val="00EA735C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EA735C"/>
    <w:rPr>
      <w:b/>
      <w:bCs/>
      <w:i/>
      <w:iCs/>
    </w:rPr>
  </w:style>
  <w:style w:type="character" w:styleId="Strong">
    <w:name w:val="Strong"/>
    <w:basedOn w:val="DefaultParagraphFont"/>
    <w:uiPriority w:val="22"/>
    <w:qFormat/>
    <w:rsid w:val="00EA735C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EA735C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EA735C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A735C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A735C"/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styleId="SubtleReference">
    <w:name w:val="Subtle Reference"/>
    <w:basedOn w:val="DefaultParagraphFont"/>
    <w:uiPriority w:val="31"/>
    <w:qFormat/>
    <w:rsid w:val="00EA735C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EA735C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EA735C"/>
    <w:rPr>
      <w:b/>
      <w:bCs/>
      <w:smallCap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EA735C"/>
    <w:pPr>
      <w:spacing w:line="240" w:lineRule="auto"/>
    </w:pPr>
    <w:rPr>
      <w:b/>
      <w:bCs/>
      <w:color w:val="404040" w:themeColor="text1" w:themeTint="BF"/>
    </w:rPr>
  </w:style>
  <w:style w:type="paragraph" w:styleId="TOCHeading">
    <w:name w:val="TOC Heading"/>
    <w:basedOn w:val="Heading1"/>
    <w:next w:val="Normal"/>
    <w:uiPriority w:val="39"/>
    <w:unhideWhenUsed/>
    <w:qFormat/>
    <w:rsid w:val="00EA735C"/>
    <w:pPr>
      <w:outlineLvl w:val="9"/>
    </w:pPr>
  </w:style>
  <w:style w:type="paragraph" w:styleId="NoSpacing">
    <w:name w:val="No Spacing"/>
    <w:uiPriority w:val="1"/>
    <w:qFormat/>
    <w:rsid w:val="00EA735C"/>
    <w:pPr>
      <w:spacing w:after="0" w:line="240" w:lineRule="auto"/>
    </w:pPr>
  </w:style>
  <w:style w:type="paragraph" w:styleId="ListParagraph">
    <w:name w:val="List Paragraph"/>
    <w:basedOn w:val="Normal"/>
    <w:link w:val="ListParagraphChar"/>
    <w:uiPriority w:val="34"/>
    <w:qFormat/>
    <w:rsid w:val="00EA73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36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64E5"/>
  </w:style>
  <w:style w:type="paragraph" w:styleId="Footer">
    <w:name w:val="footer"/>
    <w:basedOn w:val="Normal"/>
    <w:link w:val="FooterChar"/>
    <w:uiPriority w:val="99"/>
    <w:unhideWhenUsed/>
    <w:rsid w:val="00636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64E5"/>
  </w:style>
  <w:style w:type="paragraph" w:styleId="TOC2">
    <w:name w:val="toc 2"/>
    <w:basedOn w:val="Normal"/>
    <w:next w:val="Normal"/>
    <w:autoRedefine/>
    <w:uiPriority w:val="39"/>
    <w:unhideWhenUsed/>
    <w:rsid w:val="008F5DA7"/>
    <w:pPr>
      <w:spacing w:after="100" w:line="259" w:lineRule="auto"/>
      <w:ind w:left="220"/>
    </w:pPr>
    <w:rPr>
      <w:rFonts w:cs="Times New Roman"/>
      <w:sz w:val="22"/>
      <w:szCs w:val="22"/>
      <w:lang w:val="sl-SI" w:eastAsia="sl-SI"/>
    </w:rPr>
  </w:style>
  <w:style w:type="paragraph" w:styleId="TOC1">
    <w:name w:val="toc 1"/>
    <w:basedOn w:val="Normal"/>
    <w:next w:val="Normal"/>
    <w:autoRedefine/>
    <w:uiPriority w:val="39"/>
    <w:unhideWhenUsed/>
    <w:rsid w:val="00EA267C"/>
    <w:pPr>
      <w:tabs>
        <w:tab w:val="left" w:pos="440"/>
        <w:tab w:val="right" w:leader="dot" w:pos="9350"/>
      </w:tabs>
      <w:spacing w:after="100" w:line="259" w:lineRule="auto"/>
    </w:pPr>
    <w:rPr>
      <w:rFonts w:cs="Times New Roman"/>
      <w:sz w:val="22"/>
      <w:szCs w:val="22"/>
      <w:lang w:val="sl-SI" w:eastAsia="sl-SI"/>
    </w:rPr>
  </w:style>
  <w:style w:type="paragraph" w:styleId="TOC3">
    <w:name w:val="toc 3"/>
    <w:basedOn w:val="Normal"/>
    <w:next w:val="Normal"/>
    <w:autoRedefine/>
    <w:uiPriority w:val="39"/>
    <w:unhideWhenUsed/>
    <w:rsid w:val="008F5DA7"/>
    <w:pPr>
      <w:spacing w:after="100" w:line="259" w:lineRule="auto"/>
      <w:ind w:left="440"/>
    </w:pPr>
    <w:rPr>
      <w:rFonts w:cs="Times New Roman"/>
      <w:sz w:val="22"/>
      <w:szCs w:val="22"/>
      <w:lang w:val="sl-SI" w:eastAsia="sl-SI"/>
    </w:rPr>
  </w:style>
  <w:style w:type="character" w:styleId="Hyperlink">
    <w:name w:val="Hyperlink"/>
    <w:basedOn w:val="DefaultParagraphFont"/>
    <w:uiPriority w:val="99"/>
    <w:unhideWhenUsed/>
    <w:rsid w:val="008F5DA7"/>
    <w:rPr>
      <w:color w:val="6B9F25" w:themeColor="hyperlink"/>
      <w:u w:val="single"/>
    </w:rPr>
  </w:style>
  <w:style w:type="table" w:styleId="TableGrid">
    <w:name w:val="Table Grid"/>
    <w:basedOn w:val="TableNormal"/>
    <w:uiPriority w:val="39"/>
    <w:rsid w:val="009E5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E57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71B"/>
    <w:rPr>
      <w:rFonts w:ascii="Segoe UI" w:hAnsi="Segoe UI" w:cs="Segoe UI"/>
      <w:sz w:val="18"/>
      <w:szCs w:val="18"/>
    </w:rPr>
  </w:style>
  <w:style w:type="paragraph" w:customStyle="1" w:styleId="Alineja">
    <w:name w:val="Alineja"/>
    <w:basedOn w:val="Normal"/>
    <w:next w:val="List"/>
    <w:qFormat/>
    <w:rsid w:val="00E80E34"/>
    <w:pPr>
      <w:numPr>
        <w:numId w:val="6"/>
      </w:numPr>
      <w:spacing w:after="0" w:line="276" w:lineRule="auto"/>
      <w:jc w:val="both"/>
    </w:pPr>
    <w:rPr>
      <w:rFonts w:ascii="Arial Unicode MS" w:eastAsia="Times New Roman" w:hAnsi="Arial Unicode MS" w:cs="Times New Roman"/>
      <w:lang w:val="sl-SI" w:eastAsia="en-US"/>
    </w:rPr>
  </w:style>
  <w:style w:type="paragraph" w:styleId="List">
    <w:name w:val="List"/>
    <w:basedOn w:val="Normal"/>
    <w:uiPriority w:val="99"/>
    <w:semiHidden/>
    <w:unhideWhenUsed/>
    <w:rsid w:val="00E80E34"/>
    <w:pPr>
      <w:ind w:left="283" w:hanging="283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E80E34"/>
    <w:pPr>
      <w:spacing w:after="0" w:line="240" w:lineRule="auto"/>
    </w:pPr>
  </w:style>
  <w:style w:type="character" w:customStyle="1" w:styleId="FootnoteTextChar">
    <w:name w:val="Footnote Text Char"/>
    <w:basedOn w:val="DefaultParagraphFont"/>
    <w:link w:val="FootnoteText"/>
    <w:uiPriority w:val="99"/>
    <w:rsid w:val="00E80E34"/>
  </w:style>
  <w:style w:type="character" w:styleId="FootnoteReference">
    <w:name w:val="footnote reference"/>
    <w:basedOn w:val="DefaultParagraphFont"/>
    <w:uiPriority w:val="99"/>
    <w:semiHidden/>
    <w:unhideWhenUsed/>
    <w:rsid w:val="00E80E3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6434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64340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A6434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643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64340"/>
    <w:rPr>
      <w:b/>
      <w:bCs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12DC4"/>
  </w:style>
  <w:style w:type="character" w:customStyle="1" w:styleId="Nerazreenaomemba1">
    <w:name w:val="Nerazrešena omemba1"/>
    <w:basedOn w:val="DefaultParagraphFont"/>
    <w:uiPriority w:val="99"/>
    <w:semiHidden/>
    <w:unhideWhenUsed/>
    <w:rsid w:val="00FC2FB0"/>
    <w:rPr>
      <w:color w:val="808080"/>
      <w:shd w:val="clear" w:color="auto" w:fill="E6E6E6"/>
    </w:rPr>
  </w:style>
  <w:style w:type="table" w:customStyle="1" w:styleId="Tabelamrea4poudarek11">
    <w:name w:val="Tabela – mreža 4 (poudarek 1)1"/>
    <w:basedOn w:val="TableNormal"/>
    <w:uiPriority w:val="49"/>
    <w:rsid w:val="006C63FD"/>
    <w:pPr>
      <w:spacing w:after="0" w:line="240" w:lineRule="auto"/>
    </w:pPr>
    <w:tblPr>
      <w:tblStyleRowBandSize w:val="1"/>
      <w:tblStyleColBandSize w:val="1"/>
      <w:tblBorders>
        <w:top w:val="single" w:sz="4" w:space="0" w:color="93D07C" w:themeColor="accent1" w:themeTint="99"/>
        <w:left w:val="single" w:sz="4" w:space="0" w:color="93D07C" w:themeColor="accent1" w:themeTint="99"/>
        <w:bottom w:val="single" w:sz="4" w:space="0" w:color="93D07C" w:themeColor="accent1" w:themeTint="99"/>
        <w:right w:val="single" w:sz="4" w:space="0" w:color="93D07C" w:themeColor="accent1" w:themeTint="99"/>
        <w:insideH w:val="single" w:sz="4" w:space="0" w:color="93D07C" w:themeColor="accent1" w:themeTint="99"/>
        <w:insideV w:val="single" w:sz="4" w:space="0" w:color="93D07C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49E39" w:themeColor="accent1"/>
          <w:left w:val="single" w:sz="4" w:space="0" w:color="549E39" w:themeColor="accent1"/>
          <w:bottom w:val="single" w:sz="4" w:space="0" w:color="549E39" w:themeColor="accent1"/>
          <w:right w:val="single" w:sz="4" w:space="0" w:color="549E39" w:themeColor="accent1"/>
          <w:insideH w:val="nil"/>
          <w:insideV w:val="nil"/>
        </w:tcBorders>
        <w:shd w:val="clear" w:color="auto" w:fill="549E39" w:themeFill="accent1"/>
      </w:tcPr>
    </w:tblStylePr>
    <w:tblStylePr w:type="lastRow">
      <w:rPr>
        <w:b/>
        <w:bCs/>
      </w:rPr>
      <w:tblPr/>
      <w:tcPr>
        <w:tcBorders>
          <w:top w:val="double" w:sz="4" w:space="0" w:color="549E3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FD3" w:themeFill="accent1" w:themeFillTint="33"/>
      </w:tcPr>
    </w:tblStylePr>
    <w:tblStylePr w:type="band1Horz">
      <w:tblPr/>
      <w:tcPr>
        <w:shd w:val="clear" w:color="auto" w:fill="DAEFD3" w:themeFill="accent1" w:themeFillTint="33"/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4479A8"/>
    <w:pPr>
      <w:spacing w:after="0"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479A8"/>
  </w:style>
  <w:style w:type="character" w:styleId="EndnoteReference">
    <w:name w:val="endnote reference"/>
    <w:basedOn w:val="DefaultParagraphFont"/>
    <w:uiPriority w:val="99"/>
    <w:semiHidden/>
    <w:unhideWhenUsed/>
    <w:rsid w:val="004479A8"/>
    <w:rPr>
      <w:vertAlign w:val="superscript"/>
    </w:rPr>
  </w:style>
  <w:style w:type="paragraph" w:styleId="NormalWeb">
    <w:name w:val="Normal (Web)"/>
    <w:basedOn w:val="Normal"/>
    <w:uiPriority w:val="99"/>
    <w:unhideWhenUsed/>
    <w:rsid w:val="00B434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l-SI" w:eastAsia="sl-SI"/>
    </w:rPr>
  </w:style>
  <w:style w:type="character" w:customStyle="1" w:styleId="Nerazreenaomemba2">
    <w:name w:val="Nerazrešena omemba2"/>
    <w:basedOn w:val="DefaultParagraphFont"/>
    <w:uiPriority w:val="99"/>
    <w:semiHidden/>
    <w:unhideWhenUsed/>
    <w:rsid w:val="00A7727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58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61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9964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71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528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4002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5346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572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59052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80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3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96573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381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0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98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8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448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71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3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95300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7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99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285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593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153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270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01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0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71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47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03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40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&#382;e\AppData\Roaming\Microsoft\Templates\Na&#269;rt%20s%20ploskvijo%20(prazno).dotx" TargetMode="External"/></Relationships>
</file>

<file path=word/theme/theme1.xml><?xml version="1.0" encoding="utf-8"?>
<a:theme xmlns:a="http://schemas.openxmlformats.org/drawingml/2006/main" name="Facet">
  <a:themeElements>
    <a:clrScheme name="Zelena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Facet">
      <a:majorFont>
        <a:latin typeface="Trebuchet MS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3A06CB4F-E30C-4771-94AE-F7169303B6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28DD74-BD77-49E6-BE1E-F1FAE5E91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C:\Users\Anže\AppData\Roaming\Microsoft\Templates\Načrt s ploskvijo (prazno).dotx</Template>
  <TotalTime>63</TotalTime>
  <Pages>3</Pages>
  <Words>734</Words>
  <Characters>4186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Anže Kunovar</dc:creator>
  <cp:lastModifiedBy>Tilen Kosi</cp:lastModifiedBy>
  <cp:revision>33</cp:revision>
  <cp:lastPrinted>2021-02-16T10:06:00Z</cp:lastPrinted>
  <dcterms:created xsi:type="dcterms:W3CDTF">2021-02-16T09:53:00Z</dcterms:created>
  <dcterms:modified xsi:type="dcterms:W3CDTF">2024-08-01T20:00:00Z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TC034577059991</vt:lpwstr>
  </property>
</Properties>
</file>